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EB58E" w14:textId="77777777" w:rsidR="00F85588" w:rsidRPr="00F85588" w:rsidRDefault="00F85588" w:rsidP="00A84DD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  <w:r w:rsidRPr="00F85588">
        <w:rPr>
          <w:rFonts w:ascii="Times New Roman" w:eastAsia="Times New Roman" w:hAnsi="Times New Roman"/>
          <w:bCs/>
          <w:sz w:val="28"/>
          <w:szCs w:val="28"/>
          <w:lang w:eastAsia="ru-RU"/>
        </w:rPr>
        <w:t>Акционерное общество «Национальный негосударственный пенсионный фонд»</w:t>
      </w:r>
    </w:p>
    <w:p w14:paraId="09F7D7F0" w14:textId="77777777" w:rsidR="00F85588" w:rsidRPr="00F85588" w:rsidRDefault="00F85588" w:rsidP="00A84DD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85588">
        <w:rPr>
          <w:rFonts w:ascii="Times New Roman" w:eastAsia="Times New Roman" w:hAnsi="Times New Roman"/>
          <w:bCs/>
          <w:sz w:val="28"/>
          <w:szCs w:val="28"/>
          <w:lang w:eastAsia="ru-RU"/>
        </w:rPr>
        <w:t>(АО «Национальный НПФ»)</w:t>
      </w:r>
    </w:p>
    <w:p w14:paraId="0EA08E20" w14:textId="52C93C79" w:rsidR="00367C5C" w:rsidRDefault="00367C5C" w:rsidP="00367C5C">
      <w:pPr>
        <w:shd w:val="clear" w:color="auto" w:fill="FFFFFF"/>
        <w:ind w:left="4820"/>
        <w:rPr>
          <w:rFonts w:ascii="Times New Roman" w:hAnsi="Times New Roman"/>
          <w:sz w:val="28"/>
          <w:szCs w:val="28"/>
        </w:rPr>
      </w:pPr>
    </w:p>
    <w:p w14:paraId="0D21E253" w14:textId="77777777" w:rsidR="00367C5C" w:rsidRDefault="00367C5C" w:rsidP="00367C5C">
      <w:pPr>
        <w:shd w:val="clear" w:color="auto" w:fill="FFFFFF"/>
        <w:ind w:left="4820"/>
        <w:rPr>
          <w:rFonts w:ascii="Times New Roman" w:hAnsi="Times New Roman"/>
          <w:sz w:val="28"/>
          <w:szCs w:val="28"/>
        </w:rPr>
      </w:pPr>
    </w:p>
    <w:p w14:paraId="7C293850" w14:textId="0FF6EAF6" w:rsidR="00367C5C" w:rsidRPr="00367C5C" w:rsidRDefault="00367C5C" w:rsidP="00367C5C">
      <w:pPr>
        <w:shd w:val="clear" w:color="auto" w:fill="FFFFFF"/>
        <w:spacing w:after="0"/>
        <w:ind w:left="4820"/>
        <w:rPr>
          <w:rFonts w:ascii="Times New Roman" w:hAnsi="Times New Roman"/>
          <w:sz w:val="28"/>
          <w:szCs w:val="28"/>
        </w:rPr>
      </w:pPr>
      <w:r w:rsidRPr="00367C5C">
        <w:rPr>
          <w:rFonts w:ascii="Times New Roman" w:hAnsi="Times New Roman"/>
          <w:sz w:val="28"/>
          <w:szCs w:val="28"/>
        </w:rPr>
        <w:t>УТВЕРЖДЕНА</w:t>
      </w:r>
    </w:p>
    <w:p w14:paraId="54624874" w14:textId="77777777" w:rsidR="00367C5C" w:rsidRPr="00367C5C" w:rsidRDefault="00367C5C" w:rsidP="00367C5C">
      <w:pPr>
        <w:widowControl w:val="0"/>
        <w:shd w:val="clear" w:color="auto" w:fill="FFFFFF"/>
        <w:adjustRightInd w:val="0"/>
        <w:spacing w:after="0"/>
        <w:ind w:firstLine="4820"/>
        <w:jc w:val="both"/>
        <w:rPr>
          <w:rFonts w:ascii="Times New Roman" w:hAnsi="Times New Roman"/>
          <w:position w:val="9"/>
          <w:sz w:val="28"/>
          <w:szCs w:val="28"/>
        </w:rPr>
      </w:pPr>
      <w:r w:rsidRPr="00367C5C">
        <w:rPr>
          <w:rFonts w:ascii="Times New Roman" w:hAnsi="Times New Roman"/>
          <w:position w:val="9"/>
          <w:sz w:val="28"/>
          <w:szCs w:val="28"/>
        </w:rPr>
        <w:t xml:space="preserve">Решением Совета директоров </w:t>
      </w:r>
    </w:p>
    <w:p w14:paraId="59826507" w14:textId="77777777" w:rsidR="00367C5C" w:rsidRPr="00367C5C" w:rsidRDefault="00367C5C" w:rsidP="00367C5C">
      <w:pPr>
        <w:widowControl w:val="0"/>
        <w:shd w:val="clear" w:color="auto" w:fill="FFFFFF"/>
        <w:adjustRightInd w:val="0"/>
        <w:spacing w:after="0"/>
        <w:ind w:firstLine="4820"/>
        <w:jc w:val="both"/>
        <w:rPr>
          <w:rFonts w:ascii="Times New Roman" w:hAnsi="Times New Roman"/>
          <w:position w:val="9"/>
          <w:sz w:val="28"/>
          <w:szCs w:val="28"/>
        </w:rPr>
      </w:pPr>
      <w:r w:rsidRPr="00367C5C">
        <w:rPr>
          <w:rFonts w:ascii="Times New Roman" w:hAnsi="Times New Roman"/>
          <w:position w:val="9"/>
          <w:sz w:val="28"/>
          <w:szCs w:val="28"/>
        </w:rPr>
        <w:t>АО «Национальный НПФ»</w:t>
      </w:r>
    </w:p>
    <w:p w14:paraId="7A6AA40B" w14:textId="77777777" w:rsidR="00367C5C" w:rsidRPr="00367C5C" w:rsidRDefault="00367C5C" w:rsidP="00367C5C">
      <w:pPr>
        <w:shd w:val="clear" w:color="auto" w:fill="FFFFFF"/>
        <w:spacing w:after="0"/>
        <w:ind w:left="4820"/>
        <w:rPr>
          <w:rFonts w:ascii="Times New Roman" w:hAnsi="Times New Roman"/>
          <w:position w:val="9"/>
          <w:sz w:val="28"/>
          <w:szCs w:val="28"/>
        </w:rPr>
      </w:pPr>
      <w:r w:rsidRPr="00367C5C">
        <w:rPr>
          <w:rFonts w:ascii="Times New Roman" w:hAnsi="Times New Roman"/>
          <w:position w:val="9"/>
          <w:sz w:val="28"/>
          <w:szCs w:val="28"/>
        </w:rPr>
        <w:t>Протокол № 103 от «23» августа 2024</w:t>
      </w:r>
    </w:p>
    <w:p w14:paraId="6824266A" w14:textId="77777777" w:rsidR="00367C5C" w:rsidRPr="00367C5C" w:rsidRDefault="00367C5C" w:rsidP="00367C5C">
      <w:pPr>
        <w:shd w:val="clear" w:color="auto" w:fill="FFFFFF"/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4DE2AA6A" w14:textId="77777777" w:rsidR="00367C5C" w:rsidRPr="00367C5C" w:rsidRDefault="00367C5C" w:rsidP="00367C5C">
      <w:pPr>
        <w:shd w:val="clear" w:color="auto" w:fill="FFFFFF"/>
        <w:spacing w:after="0"/>
        <w:ind w:left="4820"/>
        <w:rPr>
          <w:rFonts w:ascii="Times New Roman" w:hAnsi="Times New Roman"/>
          <w:position w:val="9"/>
          <w:sz w:val="28"/>
          <w:szCs w:val="28"/>
        </w:rPr>
      </w:pPr>
      <w:r w:rsidRPr="00367C5C">
        <w:rPr>
          <w:rFonts w:ascii="Times New Roman" w:hAnsi="Times New Roman"/>
          <w:position w:val="9"/>
          <w:sz w:val="28"/>
          <w:szCs w:val="28"/>
        </w:rPr>
        <w:t>ВВЕДЕНА В ДЕЙСТВИЕ</w:t>
      </w:r>
    </w:p>
    <w:p w14:paraId="0BB092A8" w14:textId="77777777" w:rsidR="00367C5C" w:rsidRPr="00367C5C" w:rsidRDefault="00367C5C" w:rsidP="00367C5C">
      <w:pPr>
        <w:shd w:val="clear" w:color="auto" w:fill="FFFFFF"/>
        <w:spacing w:after="0"/>
        <w:ind w:left="4820"/>
        <w:rPr>
          <w:rFonts w:ascii="Times New Roman" w:hAnsi="Times New Roman"/>
          <w:sz w:val="28"/>
          <w:szCs w:val="28"/>
        </w:rPr>
      </w:pPr>
      <w:r w:rsidRPr="00367C5C">
        <w:rPr>
          <w:rFonts w:ascii="Times New Roman" w:hAnsi="Times New Roman"/>
          <w:sz w:val="28"/>
          <w:szCs w:val="28"/>
        </w:rPr>
        <w:t>Приказом АО «Национальный НПФ»</w:t>
      </w:r>
    </w:p>
    <w:p w14:paraId="6A6D3036" w14:textId="327EDB70" w:rsidR="00F20002" w:rsidRDefault="00367C5C" w:rsidP="00367C5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820"/>
        <w:jc w:val="both"/>
        <w:rPr>
          <w:rFonts w:ascii="Times New Roman" w:eastAsia="Times New Roman" w:hAnsi="Times New Roman"/>
          <w:position w:val="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position w:val="9"/>
          <w:sz w:val="28"/>
          <w:szCs w:val="28"/>
          <w:lang w:eastAsia="ru-RU"/>
        </w:rPr>
        <w:t>от</w:t>
      </w:r>
      <w:r w:rsidRPr="00367C5C">
        <w:rPr>
          <w:rFonts w:ascii="Times New Roman" w:eastAsia="Times New Roman" w:hAnsi="Times New Roman"/>
          <w:position w:val="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position w:val="9"/>
          <w:sz w:val="28"/>
          <w:szCs w:val="28"/>
          <w:lang w:eastAsia="ru-RU"/>
        </w:rPr>
        <w:t xml:space="preserve">27.08.2024 г. </w:t>
      </w:r>
      <w:r w:rsidR="00F20002" w:rsidRPr="00101846">
        <w:rPr>
          <w:rFonts w:ascii="Times New Roman" w:eastAsia="Times New Roman" w:hAnsi="Times New Roman"/>
          <w:position w:val="9"/>
          <w:sz w:val="28"/>
          <w:szCs w:val="28"/>
          <w:lang w:eastAsia="ru-RU"/>
        </w:rPr>
        <w:t>№03-02-01/</w:t>
      </w:r>
      <w:r>
        <w:rPr>
          <w:rFonts w:ascii="Times New Roman" w:eastAsia="Times New Roman" w:hAnsi="Times New Roman"/>
          <w:position w:val="9"/>
          <w:sz w:val="28"/>
          <w:szCs w:val="28"/>
          <w:lang w:eastAsia="ru-RU"/>
        </w:rPr>
        <w:t>00508</w:t>
      </w:r>
    </w:p>
    <w:p w14:paraId="47B5308D" w14:textId="6BB1F620" w:rsidR="00367C5C" w:rsidRDefault="00367C5C" w:rsidP="00367C5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820"/>
        <w:jc w:val="both"/>
        <w:rPr>
          <w:rFonts w:ascii="Times New Roman" w:eastAsia="Times New Roman" w:hAnsi="Times New Roman"/>
          <w:position w:val="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position w:val="9"/>
          <w:sz w:val="28"/>
          <w:szCs w:val="28"/>
          <w:lang w:eastAsia="ru-RU"/>
        </w:rPr>
        <w:t>Дата введения в действие</w:t>
      </w:r>
    </w:p>
    <w:p w14:paraId="253C1154" w14:textId="6409EDBC" w:rsidR="00367C5C" w:rsidRPr="00F85588" w:rsidRDefault="00367C5C" w:rsidP="00367C5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820"/>
        <w:jc w:val="both"/>
        <w:rPr>
          <w:rFonts w:ascii="Times New Roman" w:eastAsia="Times New Roman" w:hAnsi="Times New Roman"/>
          <w:position w:val="9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position w:val="9"/>
          <w:sz w:val="28"/>
          <w:szCs w:val="28"/>
          <w:lang w:eastAsia="ru-RU"/>
        </w:rPr>
        <w:t>« 27</w:t>
      </w:r>
      <w:proofErr w:type="gramEnd"/>
      <w:r>
        <w:rPr>
          <w:rFonts w:ascii="Times New Roman" w:eastAsia="Times New Roman" w:hAnsi="Times New Roman"/>
          <w:position w:val="9"/>
          <w:sz w:val="28"/>
          <w:szCs w:val="28"/>
          <w:lang w:eastAsia="ru-RU"/>
        </w:rPr>
        <w:t xml:space="preserve"> » августа 2024 г.</w:t>
      </w:r>
    </w:p>
    <w:p w14:paraId="782C4D1F" w14:textId="77777777" w:rsidR="00F85588" w:rsidRDefault="00F85588" w:rsidP="00A84DD1">
      <w:pPr>
        <w:spacing w:before="1440" w:after="0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14:paraId="1222A77F" w14:textId="4D4DDA6E" w:rsidR="00F85588" w:rsidRPr="001774E2" w:rsidRDefault="00F85588" w:rsidP="00A84DD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position w:val="9"/>
          <w:sz w:val="32"/>
          <w:szCs w:val="32"/>
          <w:lang w:eastAsia="ru-RU"/>
        </w:rPr>
      </w:pPr>
      <w:r w:rsidRPr="001774E2">
        <w:rPr>
          <w:rFonts w:ascii="Times New Roman" w:eastAsia="Times New Roman" w:hAnsi="Times New Roman"/>
          <w:position w:val="9"/>
          <w:sz w:val="32"/>
          <w:szCs w:val="32"/>
          <w:lang w:eastAsia="ru-RU"/>
        </w:rPr>
        <w:t xml:space="preserve">ПОЛИТИКА </w:t>
      </w:r>
    </w:p>
    <w:p w14:paraId="151DDFD8" w14:textId="50CBEABA" w:rsidR="002D6A9E" w:rsidRPr="001774E2" w:rsidRDefault="001774E2" w:rsidP="00A84DD1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1774E2">
        <w:rPr>
          <w:rFonts w:ascii="Times New Roman" w:hAnsi="Times New Roman"/>
          <w:b/>
          <w:sz w:val="32"/>
          <w:szCs w:val="32"/>
        </w:rPr>
        <w:t>У</w:t>
      </w:r>
      <w:r w:rsidR="002D6A9E" w:rsidRPr="001774E2">
        <w:rPr>
          <w:rFonts w:ascii="Times New Roman" w:hAnsi="Times New Roman"/>
          <w:b/>
          <w:sz w:val="32"/>
          <w:szCs w:val="32"/>
        </w:rPr>
        <w:t>правления</w:t>
      </w:r>
      <w:r w:rsidRPr="001774E2">
        <w:rPr>
          <w:rFonts w:ascii="Times New Roman" w:hAnsi="Times New Roman"/>
          <w:b/>
          <w:sz w:val="32"/>
          <w:szCs w:val="32"/>
        </w:rPr>
        <w:t xml:space="preserve"> </w:t>
      </w:r>
      <w:r w:rsidR="002D6A9E" w:rsidRPr="001774E2">
        <w:rPr>
          <w:rFonts w:ascii="Times New Roman" w:hAnsi="Times New Roman"/>
          <w:b/>
          <w:sz w:val="32"/>
          <w:szCs w:val="32"/>
        </w:rPr>
        <w:t>рисками</w:t>
      </w:r>
    </w:p>
    <w:p w14:paraId="362121FC" w14:textId="77777777" w:rsidR="002D6A9E" w:rsidRPr="001774E2" w:rsidRDefault="00D026A3" w:rsidP="00A84DD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774E2">
        <w:rPr>
          <w:rFonts w:ascii="Times New Roman" w:hAnsi="Times New Roman"/>
          <w:b/>
          <w:sz w:val="32"/>
          <w:szCs w:val="32"/>
        </w:rPr>
        <w:t>АО «</w:t>
      </w:r>
      <w:r w:rsidR="002D6A9E" w:rsidRPr="001774E2">
        <w:rPr>
          <w:rFonts w:ascii="Times New Roman" w:hAnsi="Times New Roman"/>
          <w:b/>
          <w:sz w:val="32"/>
          <w:szCs w:val="32"/>
        </w:rPr>
        <w:t xml:space="preserve">Национальный </w:t>
      </w:r>
      <w:r w:rsidRPr="001774E2">
        <w:rPr>
          <w:rFonts w:ascii="Times New Roman" w:hAnsi="Times New Roman"/>
          <w:b/>
          <w:sz w:val="32"/>
          <w:szCs w:val="32"/>
        </w:rPr>
        <w:t>НПФ</w:t>
      </w:r>
      <w:r w:rsidR="002D6A9E" w:rsidRPr="001774E2">
        <w:rPr>
          <w:rFonts w:ascii="Times New Roman" w:hAnsi="Times New Roman"/>
          <w:b/>
          <w:sz w:val="32"/>
          <w:szCs w:val="32"/>
        </w:rPr>
        <w:t>»</w:t>
      </w:r>
    </w:p>
    <w:p w14:paraId="6BA14BA6" w14:textId="77777777" w:rsidR="001774E2" w:rsidRPr="001774E2" w:rsidRDefault="001774E2" w:rsidP="00A84DD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3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25E0085B" w14:textId="661D9CD2" w:rsidR="001774E2" w:rsidRPr="00104579" w:rsidRDefault="00FF10DA" w:rsidP="00A84DD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3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10457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</w:t>
      </w:r>
      <w:r w:rsidR="001774E2" w:rsidRPr="0010457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-ННПФ-</w:t>
      </w:r>
      <w:r w:rsidRPr="0010457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14</w:t>
      </w:r>
      <w:r w:rsidR="001774E2" w:rsidRPr="0010457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-</w:t>
      </w:r>
      <w:r w:rsidR="00EF15F9">
        <w:rPr>
          <w:rFonts w:ascii="Times New Roman" w:eastAsia="Times New Roman" w:hAnsi="Times New Roman"/>
          <w:b/>
          <w:bCs/>
          <w:sz w:val="32"/>
          <w:szCs w:val="32"/>
          <w:lang w:val="en-US" w:eastAsia="ru-RU"/>
        </w:rPr>
        <w:t>00026</w:t>
      </w:r>
      <w:r w:rsidR="001774E2" w:rsidRPr="0010457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-202</w:t>
      </w:r>
      <w:r w:rsidR="00C73A07" w:rsidRPr="0010457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4</w:t>
      </w:r>
    </w:p>
    <w:p w14:paraId="10AEA1DC" w14:textId="77777777" w:rsidR="002D6A9E" w:rsidRPr="00D7168A" w:rsidRDefault="002D6A9E" w:rsidP="00A84DD1">
      <w:pPr>
        <w:pStyle w:val="11"/>
        <w:spacing w:line="276" w:lineRule="auto"/>
        <w:ind w:firstLine="709"/>
      </w:pPr>
    </w:p>
    <w:p w14:paraId="1684379C" w14:textId="77777777" w:rsidR="002D6A9E" w:rsidRPr="00D7168A" w:rsidRDefault="002D6A9E" w:rsidP="00A84DD1">
      <w:pPr>
        <w:pStyle w:val="11"/>
        <w:spacing w:line="276" w:lineRule="auto"/>
        <w:ind w:firstLine="709"/>
      </w:pPr>
    </w:p>
    <w:p w14:paraId="69562879" w14:textId="77777777" w:rsidR="002D6A9E" w:rsidRPr="00D7168A" w:rsidRDefault="002D6A9E" w:rsidP="00A84DD1">
      <w:pPr>
        <w:pStyle w:val="11"/>
        <w:spacing w:line="276" w:lineRule="auto"/>
        <w:ind w:firstLine="709"/>
      </w:pPr>
    </w:p>
    <w:p w14:paraId="295B8AC4" w14:textId="77777777" w:rsidR="002D6A9E" w:rsidRPr="00D7168A" w:rsidRDefault="002D6A9E" w:rsidP="00A84DD1">
      <w:pPr>
        <w:pStyle w:val="11"/>
        <w:spacing w:line="276" w:lineRule="auto"/>
        <w:ind w:firstLine="709"/>
      </w:pPr>
    </w:p>
    <w:p w14:paraId="040E5315" w14:textId="77777777" w:rsidR="00354520" w:rsidRPr="00D7168A" w:rsidRDefault="00354520" w:rsidP="00A84DD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34960E58" w14:textId="77777777" w:rsidR="00354520" w:rsidRPr="00D7168A" w:rsidRDefault="00354520" w:rsidP="00A84DD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7BB104E8" w14:textId="065719FF" w:rsidR="002D6A9E" w:rsidRPr="00D7168A" w:rsidRDefault="002D6A9E" w:rsidP="00A84DD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587011A0" w14:textId="06AEA09E" w:rsidR="000662FB" w:rsidRDefault="000662FB" w:rsidP="00A84DD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745483A5" w14:textId="694B3E42" w:rsidR="00A84DD1" w:rsidRDefault="00A84DD1" w:rsidP="00A84DD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0D33CA63" w14:textId="16E7DE8E" w:rsidR="00A25009" w:rsidRDefault="00A25009" w:rsidP="00A84DD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5A14DABA" w14:textId="0CAE30A4" w:rsidR="002D6A9E" w:rsidRPr="00F20002" w:rsidRDefault="002D6A9E" w:rsidP="00A84DD1">
      <w:pPr>
        <w:pStyle w:val="11"/>
        <w:spacing w:line="276" w:lineRule="auto"/>
        <w:rPr>
          <w:b/>
          <w:sz w:val="24"/>
          <w:szCs w:val="24"/>
        </w:rPr>
      </w:pPr>
      <w:r w:rsidRPr="00F20002">
        <w:rPr>
          <w:b/>
          <w:sz w:val="24"/>
          <w:szCs w:val="24"/>
        </w:rPr>
        <w:t>Москва</w:t>
      </w:r>
    </w:p>
    <w:p w14:paraId="6D17F9B8" w14:textId="208FBB18" w:rsidR="00942225" w:rsidRPr="00F20002" w:rsidRDefault="002D6A9E" w:rsidP="00A84D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20002">
        <w:rPr>
          <w:rFonts w:ascii="Times New Roman" w:hAnsi="Times New Roman"/>
          <w:b/>
          <w:sz w:val="24"/>
          <w:szCs w:val="24"/>
        </w:rPr>
        <w:t>20</w:t>
      </w:r>
      <w:r w:rsidR="008A16DC" w:rsidRPr="00F20002">
        <w:rPr>
          <w:rFonts w:ascii="Times New Roman" w:hAnsi="Times New Roman"/>
          <w:b/>
          <w:sz w:val="24"/>
          <w:szCs w:val="24"/>
        </w:rPr>
        <w:t>2</w:t>
      </w:r>
      <w:r w:rsidR="00C73A07" w:rsidRPr="00F20002">
        <w:rPr>
          <w:rFonts w:ascii="Times New Roman" w:hAnsi="Times New Roman"/>
          <w:b/>
          <w:sz w:val="24"/>
          <w:szCs w:val="24"/>
        </w:rPr>
        <w:t>4</w:t>
      </w:r>
    </w:p>
    <w:p w14:paraId="34058AF0" w14:textId="77777777" w:rsidR="00942225" w:rsidRDefault="00942225" w:rsidP="00A84DD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EC1314D" w14:textId="77777777" w:rsidR="001774E2" w:rsidRPr="001774E2" w:rsidRDefault="001774E2" w:rsidP="00A84DD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68" w:firstLine="709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1774E2">
        <w:rPr>
          <w:rFonts w:ascii="Times New Roman" w:eastAsia="Times New Roman" w:hAnsi="Times New Roman"/>
          <w:b/>
          <w:sz w:val="32"/>
          <w:szCs w:val="28"/>
          <w:lang w:eastAsia="ru-RU"/>
        </w:rPr>
        <w:lastRenderedPageBreak/>
        <w:t>Предисловие</w:t>
      </w:r>
    </w:p>
    <w:p w14:paraId="648D3FF2" w14:textId="3CE2B350" w:rsidR="001774E2" w:rsidRDefault="001774E2" w:rsidP="00A84DD1">
      <w:pPr>
        <w:pStyle w:val="a3"/>
        <w:numPr>
          <w:ilvl w:val="0"/>
          <w:numId w:val="43"/>
        </w:numPr>
        <w:tabs>
          <w:tab w:val="left" w:pos="993"/>
        </w:tabs>
        <w:spacing w:before="240" w:line="276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Разработана </w:t>
      </w:r>
      <w:r w:rsidR="00874472">
        <w:rPr>
          <w:sz w:val="28"/>
          <w:szCs w:val="28"/>
        </w:rPr>
        <w:t>О</w:t>
      </w:r>
      <w:r>
        <w:rPr>
          <w:sz w:val="28"/>
          <w:szCs w:val="28"/>
        </w:rPr>
        <w:t>тдел</w:t>
      </w:r>
      <w:r w:rsidR="00433598">
        <w:rPr>
          <w:sz w:val="28"/>
          <w:szCs w:val="28"/>
        </w:rPr>
        <w:t>ом</w:t>
      </w:r>
      <w:r>
        <w:rPr>
          <w:sz w:val="28"/>
          <w:szCs w:val="28"/>
        </w:rPr>
        <w:t xml:space="preserve"> анализа рисков </w:t>
      </w:r>
      <w:r w:rsidRPr="00D73E85">
        <w:rPr>
          <w:sz w:val="28"/>
          <w:szCs w:val="28"/>
        </w:rPr>
        <w:t>АО «Н</w:t>
      </w:r>
      <w:r>
        <w:rPr>
          <w:sz w:val="28"/>
          <w:szCs w:val="28"/>
        </w:rPr>
        <w:t xml:space="preserve">ационального </w:t>
      </w:r>
      <w:r w:rsidRPr="00D73E85">
        <w:rPr>
          <w:sz w:val="28"/>
          <w:szCs w:val="28"/>
        </w:rPr>
        <w:t>НПФ».</w:t>
      </w:r>
    </w:p>
    <w:p w14:paraId="19DB131D" w14:textId="07C52F1D" w:rsidR="001774E2" w:rsidRDefault="001774E2" w:rsidP="00A84DD1">
      <w:pPr>
        <w:pStyle w:val="a3"/>
        <w:numPr>
          <w:ilvl w:val="0"/>
          <w:numId w:val="43"/>
        </w:numPr>
        <w:tabs>
          <w:tab w:val="left" w:pos="993"/>
        </w:tabs>
        <w:spacing w:before="240" w:line="276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Направлена на реализацию </w:t>
      </w:r>
      <w:r w:rsidR="00835918">
        <w:rPr>
          <w:sz w:val="28"/>
          <w:szCs w:val="28"/>
        </w:rPr>
        <w:t xml:space="preserve">соблюдения </w:t>
      </w:r>
      <w:r>
        <w:rPr>
          <w:sz w:val="28"/>
          <w:szCs w:val="28"/>
        </w:rPr>
        <w:t xml:space="preserve">требований к </w:t>
      </w:r>
      <w:r w:rsidR="00835918">
        <w:rPr>
          <w:sz w:val="28"/>
          <w:szCs w:val="28"/>
        </w:rPr>
        <w:t>организации системы управления рисками</w:t>
      </w:r>
      <w:r>
        <w:rPr>
          <w:sz w:val="28"/>
          <w:szCs w:val="28"/>
        </w:rPr>
        <w:t xml:space="preserve">, содержащихся в </w:t>
      </w:r>
      <w:r w:rsidR="00835918">
        <w:rPr>
          <w:sz w:val="28"/>
          <w:szCs w:val="28"/>
        </w:rPr>
        <w:t>Указании Банка России от 04.07</w:t>
      </w:r>
      <w:r>
        <w:rPr>
          <w:sz w:val="28"/>
          <w:szCs w:val="28"/>
        </w:rPr>
        <w:t>.</w:t>
      </w:r>
      <w:r w:rsidR="00835918">
        <w:rPr>
          <w:sz w:val="28"/>
          <w:szCs w:val="28"/>
        </w:rPr>
        <w:t>2016 № 4060-У «</w:t>
      </w:r>
      <w:r w:rsidR="00835918" w:rsidRPr="00835918">
        <w:rPr>
          <w:sz w:val="28"/>
          <w:szCs w:val="28"/>
        </w:rPr>
        <w:t>О требованиях к организации системы управления рисками негосударственного пенсионного фонда»</w:t>
      </w:r>
      <w:r w:rsidR="00C73A07">
        <w:rPr>
          <w:sz w:val="28"/>
          <w:szCs w:val="28"/>
        </w:rPr>
        <w:t>.</w:t>
      </w:r>
    </w:p>
    <w:p w14:paraId="0478FE1B" w14:textId="0F86E148" w:rsidR="001774E2" w:rsidRPr="003D385B" w:rsidRDefault="001774E2" w:rsidP="00A84DD1">
      <w:pPr>
        <w:pStyle w:val="a3"/>
        <w:numPr>
          <w:ilvl w:val="0"/>
          <w:numId w:val="43"/>
        </w:numPr>
        <w:tabs>
          <w:tab w:val="left" w:pos="993"/>
        </w:tabs>
        <w:spacing w:before="240" w:line="276" w:lineRule="auto"/>
        <w:ind w:left="0" w:firstLine="709"/>
        <w:contextualSpacing w:val="0"/>
        <w:rPr>
          <w:sz w:val="28"/>
          <w:szCs w:val="28"/>
        </w:rPr>
      </w:pPr>
      <w:r w:rsidRPr="003D385B">
        <w:rPr>
          <w:sz w:val="28"/>
          <w:szCs w:val="28"/>
        </w:rPr>
        <w:t xml:space="preserve">Вводится </w:t>
      </w:r>
      <w:r w:rsidR="00FA271C" w:rsidRPr="003D385B">
        <w:rPr>
          <w:sz w:val="28"/>
          <w:szCs w:val="28"/>
        </w:rPr>
        <w:t xml:space="preserve">взамен Политики управления рисками АО «Национальный НПФ», утвержденной решением Совета директоров АО «Национальный НПФ» (протокол № </w:t>
      </w:r>
      <w:r w:rsidR="00C73A07">
        <w:rPr>
          <w:sz w:val="28"/>
          <w:szCs w:val="28"/>
        </w:rPr>
        <w:t>82 от «31» августа 2022)</w:t>
      </w:r>
      <w:r w:rsidRPr="003D385B">
        <w:rPr>
          <w:sz w:val="28"/>
          <w:szCs w:val="28"/>
        </w:rPr>
        <w:t>.</w:t>
      </w:r>
    </w:p>
    <w:p w14:paraId="30B8F89F" w14:textId="77777777" w:rsidR="001774E2" w:rsidRDefault="001774E2" w:rsidP="00A84DD1">
      <w:pPr>
        <w:pStyle w:val="a3"/>
        <w:numPr>
          <w:ilvl w:val="0"/>
          <w:numId w:val="43"/>
        </w:numPr>
        <w:tabs>
          <w:tab w:val="left" w:pos="993"/>
        </w:tabs>
        <w:spacing w:before="240" w:line="276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Периодичность проверки на актуальность – не реже одного раза в три года.</w:t>
      </w:r>
    </w:p>
    <w:p w14:paraId="65D1E53E" w14:textId="343BBC21" w:rsidR="002D6A9E" w:rsidRDefault="002D6A9E" w:rsidP="00A84DD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72ACFE0D" w14:textId="719B1E2C" w:rsidR="00942225" w:rsidRDefault="00942225" w:rsidP="00A84DD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66E17C16" w14:textId="3C62E75B" w:rsidR="00942225" w:rsidRDefault="00942225" w:rsidP="00A84DD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395251CB" w14:textId="2618BA61" w:rsidR="00942225" w:rsidRDefault="00942225" w:rsidP="00A84DD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1DB2E8B7" w14:textId="73968746" w:rsidR="00942225" w:rsidRDefault="00942225" w:rsidP="00A84DD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70D07D9D" w14:textId="096FF38A" w:rsidR="00942225" w:rsidRDefault="00942225" w:rsidP="00A84DD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26DEA038" w14:textId="45B548D4" w:rsidR="00942225" w:rsidRDefault="00942225" w:rsidP="00A84DD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56B7C79A" w14:textId="63714FEF" w:rsidR="00942225" w:rsidRDefault="00942225" w:rsidP="00A84DD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0D1480BC" w14:textId="669B57E7" w:rsidR="00942225" w:rsidRDefault="00942225" w:rsidP="00A84DD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70882E2E" w14:textId="33607ED1" w:rsidR="00942225" w:rsidRDefault="00942225" w:rsidP="00A84DD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17EDE52E" w14:textId="1C7DD39B" w:rsidR="00942225" w:rsidRDefault="00942225" w:rsidP="00A84DD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222B9623" w14:textId="7D2B725C" w:rsidR="00942225" w:rsidRDefault="00942225" w:rsidP="00A84DD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06CF35BA" w14:textId="564CCF40" w:rsidR="00942225" w:rsidRDefault="00942225" w:rsidP="00A84DD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02A6C33B" w14:textId="529C63C8" w:rsidR="00942225" w:rsidRDefault="00942225" w:rsidP="00A84DD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54ACD616" w14:textId="059DE017" w:rsidR="00942225" w:rsidRDefault="00942225" w:rsidP="00A84DD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14AA7A85" w14:textId="6B2B0194" w:rsidR="00942225" w:rsidRDefault="00942225" w:rsidP="00A84DD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6BE86C9F" w14:textId="4E9BF24B" w:rsidR="00942225" w:rsidRDefault="00942225" w:rsidP="00A84DD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4FAAFBB1" w14:textId="6D8683F9" w:rsidR="00942225" w:rsidRDefault="00942225" w:rsidP="00A84DD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5C81DD05" w14:textId="77777777" w:rsidR="00942225" w:rsidRDefault="00942225" w:rsidP="00A84DD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1D295B7F" w14:textId="56A7D6E6" w:rsidR="00942225" w:rsidRDefault="00942225" w:rsidP="00A84DD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7FEC257E" w14:textId="21676137" w:rsidR="00942225" w:rsidRDefault="00942225" w:rsidP="00A84DD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16093A00" w14:textId="7B02BC42" w:rsidR="00942225" w:rsidRPr="00942225" w:rsidRDefault="00942225" w:rsidP="00A84DD1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right="-6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225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документ не может быть воспроизведён, тиражирован </w:t>
      </w:r>
      <w:r w:rsidRPr="00942225">
        <w:rPr>
          <w:rFonts w:ascii="Times New Roman" w:eastAsia="Times New Roman" w:hAnsi="Times New Roman"/>
          <w:sz w:val="28"/>
          <w:szCs w:val="28"/>
          <w:lang w:eastAsia="ru-RU"/>
        </w:rPr>
        <w:br/>
        <w:t>и распространён без разрешения АО «Национальный НПФ»</w:t>
      </w:r>
    </w:p>
    <w:p w14:paraId="03C24441" w14:textId="77777777" w:rsidR="001774E2" w:rsidRDefault="001774E2" w:rsidP="00A84DD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4BD3F41D" w14:textId="40547967" w:rsidR="001774E2" w:rsidRPr="00D7168A" w:rsidRDefault="001774E2" w:rsidP="00A84DD1">
      <w:pPr>
        <w:spacing w:after="0"/>
        <w:ind w:firstLine="709"/>
        <w:rPr>
          <w:rFonts w:ascii="Times New Roman" w:hAnsi="Times New Roman"/>
          <w:sz w:val="28"/>
          <w:szCs w:val="28"/>
        </w:rPr>
        <w:sectPr w:rsidR="001774E2" w:rsidRPr="00D7168A" w:rsidSect="00F77410">
          <w:headerReference w:type="default" r:id="rId8"/>
          <w:pgSz w:w="11906" w:h="16838"/>
          <w:pgMar w:top="1134" w:right="567" w:bottom="1134" w:left="1701" w:header="425" w:footer="709" w:gutter="0"/>
          <w:pgNumType w:start="1"/>
          <w:cols w:space="708"/>
          <w:titlePg/>
          <w:docGrid w:linePitch="360"/>
        </w:sectPr>
      </w:pPr>
    </w:p>
    <w:p w14:paraId="1D48E882" w14:textId="062AC101" w:rsidR="002D6A9E" w:rsidRPr="00A119BF" w:rsidRDefault="00F77410" w:rsidP="00A964C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119BF"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p w14:paraId="1BEA356D" w14:textId="77777777" w:rsidR="00942225" w:rsidRPr="00A119BF" w:rsidRDefault="00942225" w:rsidP="00A84DD1">
      <w:pPr>
        <w:rPr>
          <w:sz w:val="28"/>
          <w:szCs w:val="28"/>
        </w:rPr>
      </w:pPr>
    </w:p>
    <w:p w14:paraId="07AFB5ED" w14:textId="6C86B546" w:rsidR="00A119BF" w:rsidRPr="00A119BF" w:rsidRDefault="001C419E">
      <w:pPr>
        <w:pStyle w:val="23"/>
        <w:tabs>
          <w:tab w:val="left" w:pos="66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A119BF">
        <w:rPr>
          <w:sz w:val="28"/>
          <w:szCs w:val="28"/>
        </w:rPr>
        <w:fldChar w:fldCharType="begin"/>
      </w:r>
      <w:r w:rsidR="002D6A9E" w:rsidRPr="00A119BF">
        <w:rPr>
          <w:sz w:val="28"/>
          <w:szCs w:val="28"/>
        </w:rPr>
        <w:instrText xml:space="preserve"> TOC \o "1-3" \h \z \u </w:instrText>
      </w:r>
      <w:r w:rsidRPr="00A119BF">
        <w:rPr>
          <w:sz w:val="28"/>
          <w:szCs w:val="28"/>
        </w:rPr>
        <w:fldChar w:fldCharType="separate"/>
      </w:r>
      <w:hyperlink w:anchor="_Toc108433897" w:history="1">
        <w:r w:rsidR="00A119BF" w:rsidRPr="00A119BF">
          <w:rPr>
            <w:rStyle w:val="a6"/>
            <w:noProof/>
            <w:sz w:val="28"/>
            <w:szCs w:val="28"/>
          </w:rPr>
          <w:t>1</w:t>
        </w:r>
        <w:r w:rsidR="00A119BF" w:rsidRPr="00A119BF">
          <w:rPr>
            <w:rFonts w:asciiTheme="minorHAnsi" w:eastAsiaTheme="minorEastAsia" w:hAnsiTheme="minorHAnsi" w:cstheme="minorBidi"/>
            <w:noProof/>
            <w:sz w:val="28"/>
            <w:szCs w:val="28"/>
            <w:lang w:eastAsia="ru-RU"/>
          </w:rPr>
          <w:tab/>
        </w:r>
        <w:r w:rsidR="00A119BF" w:rsidRPr="00A119BF">
          <w:rPr>
            <w:rStyle w:val="a6"/>
            <w:rFonts w:eastAsiaTheme="majorEastAsia"/>
            <w:noProof/>
            <w:sz w:val="28"/>
            <w:szCs w:val="28"/>
          </w:rPr>
          <w:t>Область применения</w:t>
        </w:r>
        <w:r w:rsidR="00A119BF" w:rsidRPr="00A119BF">
          <w:rPr>
            <w:noProof/>
            <w:webHidden/>
            <w:sz w:val="28"/>
            <w:szCs w:val="28"/>
          </w:rPr>
          <w:tab/>
        </w:r>
        <w:r w:rsidR="00A119BF" w:rsidRPr="00A119BF">
          <w:rPr>
            <w:noProof/>
            <w:webHidden/>
            <w:sz w:val="28"/>
            <w:szCs w:val="28"/>
          </w:rPr>
          <w:fldChar w:fldCharType="begin"/>
        </w:r>
        <w:r w:rsidR="00A119BF" w:rsidRPr="00A119BF">
          <w:rPr>
            <w:noProof/>
            <w:webHidden/>
            <w:sz w:val="28"/>
            <w:szCs w:val="28"/>
          </w:rPr>
          <w:instrText xml:space="preserve"> PAGEREF _Toc108433897 \h </w:instrText>
        </w:r>
        <w:r w:rsidR="00A119BF" w:rsidRPr="00A119BF">
          <w:rPr>
            <w:noProof/>
            <w:webHidden/>
            <w:sz w:val="28"/>
            <w:szCs w:val="28"/>
          </w:rPr>
        </w:r>
        <w:r w:rsidR="00A119BF" w:rsidRPr="00A119BF">
          <w:rPr>
            <w:noProof/>
            <w:webHidden/>
            <w:sz w:val="28"/>
            <w:szCs w:val="28"/>
          </w:rPr>
          <w:fldChar w:fldCharType="separate"/>
        </w:r>
        <w:r w:rsidR="00433598">
          <w:rPr>
            <w:noProof/>
            <w:webHidden/>
            <w:sz w:val="28"/>
            <w:szCs w:val="28"/>
          </w:rPr>
          <w:t>4</w:t>
        </w:r>
        <w:r w:rsidR="00A119BF" w:rsidRPr="00A119BF">
          <w:rPr>
            <w:noProof/>
            <w:webHidden/>
            <w:sz w:val="28"/>
            <w:szCs w:val="28"/>
          </w:rPr>
          <w:fldChar w:fldCharType="end"/>
        </w:r>
      </w:hyperlink>
    </w:p>
    <w:p w14:paraId="7AE2F7D2" w14:textId="6B8374D0" w:rsidR="00A119BF" w:rsidRPr="00A119BF" w:rsidRDefault="00367C5C">
      <w:pPr>
        <w:pStyle w:val="23"/>
        <w:tabs>
          <w:tab w:val="left" w:pos="66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08433898" w:history="1">
        <w:r w:rsidR="00A119BF" w:rsidRPr="00A119BF">
          <w:rPr>
            <w:rStyle w:val="a6"/>
            <w:noProof/>
            <w:sz w:val="28"/>
            <w:szCs w:val="28"/>
          </w:rPr>
          <w:t>2</w:t>
        </w:r>
        <w:r w:rsidR="00A119BF" w:rsidRPr="00A119BF">
          <w:rPr>
            <w:rFonts w:asciiTheme="minorHAnsi" w:eastAsiaTheme="minorEastAsia" w:hAnsiTheme="minorHAnsi" w:cstheme="minorBidi"/>
            <w:noProof/>
            <w:sz w:val="28"/>
            <w:szCs w:val="28"/>
            <w:lang w:eastAsia="ru-RU"/>
          </w:rPr>
          <w:tab/>
        </w:r>
        <w:r w:rsidR="00A119BF" w:rsidRPr="00A119BF">
          <w:rPr>
            <w:rStyle w:val="a6"/>
            <w:noProof/>
            <w:sz w:val="28"/>
            <w:szCs w:val="28"/>
          </w:rPr>
          <w:t>Нормативные ссылки</w:t>
        </w:r>
        <w:r w:rsidR="00A119BF" w:rsidRPr="00A119BF">
          <w:rPr>
            <w:noProof/>
            <w:webHidden/>
            <w:sz w:val="28"/>
            <w:szCs w:val="28"/>
          </w:rPr>
          <w:tab/>
        </w:r>
        <w:r w:rsidR="00A119BF" w:rsidRPr="00A119BF">
          <w:rPr>
            <w:noProof/>
            <w:webHidden/>
            <w:sz w:val="28"/>
            <w:szCs w:val="28"/>
          </w:rPr>
          <w:fldChar w:fldCharType="begin"/>
        </w:r>
        <w:r w:rsidR="00A119BF" w:rsidRPr="00A119BF">
          <w:rPr>
            <w:noProof/>
            <w:webHidden/>
            <w:sz w:val="28"/>
            <w:szCs w:val="28"/>
          </w:rPr>
          <w:instrText xml:space="preserve"> PAGEREF _Toc108433898 \h </w:instrText>
        </w:r>
        <w:r w:rsidR="00A119BF" w:rsidRPr="00A119BF">
          <w:rPr>
            <w:noProof/>
            <w:webHidden/>
            <w:sz w:val="28"/>
            <w:szCs w:val="28"/>
          </w:rPr>
        </w:r>
        <w:r w:rsidR="00A119BF" w:rsidRPr="00A119BF">
          <w:rPr>
            <w:noProof/>
            <w:webHidden/>
            <w:sz w:val="28"/>
            <w:szCs w:val="28"/>
          </w:rPr>
          <w:fldChar w:fldCharType="separate"/>
        </w:r>
        <w:r w:rsidR="00433598">
          <w:rPr>
            <w:noProof/>
            <w:webHidden/>
            <w:sz w:val="28"/>
            <w:szCs w:val="28"/>
          </w:rPr>
          <w:t>4</w:t>
        </w:r>
        <w:r w:rsidR="00A119BF" w:rsidRPr="00A119BF">
          <w:rPr>
            <w:noProof/>
            <w:webHidden/>
            <w:sz w:val="28"/>
            <w:szCs w:val="28"/>
          </w:rPr>
          <w:fldChar w:fldCharType="end"/>
        </w:r>
      </w:hyperlink>
    </w:p>
    <w:p w14:paraId="704A325D" w14:textId="0ACE0B66" w:rsidR="00A119BF" w:rsidRPr="00A119BF" w:rsidRDefault="00367C5C">
      <w:pPr>
        <w:pStyle w:val="23"/>
        <w:tabs>
          <w:tab w:val="left" w:pos="66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08433899" w:history="1">
        <w:r w:rsidR="00A119BF" w:rsidRPr="00A119BF">
          <w:rPr>
            <w:rStyle w:val="a6"/>
            <w:noProof/>
            <w:sz w:val="28"/>
            <w:szCs w:val="28"/>
          </w:rPr>
          <w:t>3</w:t>
        </w:r>
        <w:r w:rsidR="00A119BF" w:rsidRPr="00A119BF">
          <w:rPr>
            <w:rFonts w:asciiTheme="minorHAnsi" w:eastAsiaTheme="minorEastAsia" w:hAnsiTheme="minorHAnsi" w:cstheme="minorBidi"/>
            <w:noProof/>
            <w:sz w:val="28"/>
            <w:szCs w:val="28"/>
            <w:lang w:eastAsia="ru-RU"/>
          </w:rPr>
          <w:tab/>
        </w:r>
        <w:r w:rsidR="00A119BF" w:rsidRPr="00A119BF">
          <w:rPr>
            <w:rStyle w:val="a6"/>
            <w:noProof/>
            <w:sz w:val="28"/>
            <w:szCs w:val="28"/>
          </w:rPr>
          <w:t>Термины, определения, сокращения</w:t>
        </w:r>
        <w:r w:rsidR="00A119BF" w:rsidRPr="00A119BF">
          <w:rPr>
            <w:noProof/>
            <w:webHidden/>
            <w:sz w:val="28"/>
            <w:szCs w:val="28"/>
          </w:rPr>
          <w:tab/>
        </w:r>
        <w:r w:rsidR="00A119BF" w:rsidRPr="00A119BF">
          <w:rPr>
            <w:noProof/>
            <w:webHidden/>
            <w:sz w:val="28"/>
            <w:szCs w:val="28"/>
          </w:rPr>
          <w:fldChar w:fldCharType="begin"/>
        </w:r>
        <w:r w:rsidR="00A119BF" w:rsidRPr="00A119BF">
          <w:rPr>
            <w:noProof/>
            <w:webHidden/>
            <w:sz w:val="28"/>
            <w:szCs w:val="28"/>
          </w:rPr>
          <w:instrText xml:space="preserve"> PAGEREF _Toc108433899 \h </w:instrText>
        </w:r>
        <w:r w:rsidR="00A119BF" w:rsidRPr="00A119BF">
          <w:rPr>
            <w:noProof/>
            <w:webHidden/>
            <w:sz w:val="28"/>
            <w:szCs w:val="28"/>
          </w:rPr>
        </w:r>
        <w:r w:rsidR="00A119BF" w:rsidRPr="00A119BF">
          <w:rPr>
            <w:noProof/>
            <w:webHidden/>
            <w:sz w:val="28"/>
            <w:szCs w:val="28"/>
          </w:rPr>
          <w:fldChar w:fldCharType="separate"/>
        </w:r>
        <w:r w:rsidR="00433598">
          <w:rPr>
            <w:noProof/>
            <w:webHidden/>
            <w:sz w:val="28"/>
            <w:szCs w:val="28"/>
          </w:rPr>
          <w:t>4</w:t>
        </w:r>
        <w:r w:rsidR="00A119BF" w:rsidRPr="00A119BF">
          <w:rPr>
            <w:noProof/>
            <w:webHidden/>
            <w:sz w:val="28"/>
            <w:szCs w:val="28"/>
          </w:rPr>
          <w:fldChar w:fldCharType="end"/>
        </w:r>
      </w:hyperlink>
    </w:p>
    <w:p w14:paraId="697B1C62" w14:textId="6D53E2A6" w:rsidR="00A119BF" w:rsidRPr="00A119BF" w:rsidRDefault="00367C5C">
      <w:pPr>
        <w:pStyle w:val="23"/>
        <w:tabs>
          <w:tab w:val="left" w:pos="66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08433900" w:history="1">
        <w:r w:rsidR="00A119BF" w:rsidRPr="00A119BF">
          <w:rPr>
            <w:rStyle w:val="a6"/>
            <w:noProof/>
            <w:sz w:val="28"/>
            <w:szCs w:val="28"/>
          </w:rPr>
          <w:t>4</w:t>
        </w:r>
        <w:r w:rsidR="00A119BF" w:rsidRPr="00A119BF">
          <w:rPr>
            <w:rFonts w:asciiTheme="minorHAnsi" w:eastAsiaTheme="minorEastAsia" w:hAnsiTheme="minorHAnsi" w:cstheme="minorBidi"/>
            <w:noProof/>
            <w:sz w:val="28"/>
            <w:szCs w:val="28"/>
            <w:lang w:eastAsia="ru-RU"/>
          </w:rPr>
          <w:tab/>
        </w:r>
        <w:r w:rsidR="00A119BF" w:rsidRPr="00A119BF">
          <w:rPr>
            <w:rStyle w:val="a6"/>
            <w:noProof/>
            <w:sz w:val="28"/>
            <w:szCs w:val="28"/>
          </w:rPr>
          <w:t>Цели и задачи управления рисками</w:t>
        </w:r>
        <w:r w:rsidR="00A119BF" w:rsidRPr="00A119BF">
          <w:rPr>
            <w:noProof/>
            <w:webHidden/>
            <w:sz w:val="28"/>
            <w:szCs w:val="28"/>
          </w:rPr>
          <w:tab/>
        </w:r>
        <w:r w:rsidR="00A119BF" w:rsidRPr="00A119BF">
          <w:rPr>
            <w:noProof/>
            <w:webHidden/>
            <w:sz w:val="28"/>
            <w:szCs w:val="28"/>
          </w:rPr>
          <w:fldChar w:fldCharType="begin"/>
        </w:r>
        <w:r w:rsidR="00A119BF" w:rsidRPr="00A119BF">
          <w:rPr>
            <w:noProof/>
            <w:webHidden/>
            <w:sz w:val="28"/>
            <w:szCs w:val="28"/>
          </w:rPr>
          <w:instrText xml:space="preserve"> PAGEREF _Toc108433900 \h </w:instrText>
        </w:r>
        <w:r w:rsidR="00A119BF" w:rsidRPr="00A119BF">
          <w:rPr>
            <w:noProof/>
            <w:webHidden/>
            <w:sz w:val="28"/>
            <w:szCs w:val="28"/>
          </w:rPr>
        </w:r>
        <w:r w:rsidR="00A119BF" w:rsidRPr="00A119BF">
          <w:rPr>
            <w:noProof/>
            <w:webHidden/>
            <w:sz w:val="28"/>
            <w:szCs w:val="28"/>
          </w:rPr>
          <w:fldChar w:fldCharType="separate"/>
        </w:r>
        <w:r w:rsidR="00433598">
          <w:rPr>
            <w:noProof/>
            <w:webHidden/>
            <w:sz w:val="28"/>
            <w:szCs w:val="28"/>
          </w:rPr>
          <w:t>6</w:t>
        </w:r>
        <w:r w:rsidR="00A119BF" w:rsidRPr="00A119BF">
          <w:rPr>
            <w:noProof/>
            <w:webHidden/>
            <w:sz w:val="28"/>
            <w:szCs w:val="28"/>
          </w:rPr>
          <w:fldChar w:fldCharType="end"/>
        </w:r>
      </w:hyperlink>
    </w:p>
    <w:p w14:paraId="32FCCC85" w14:textId="792F8687" w:rsidR="00A119BF" w:rsidRPr="00A119BF" w:rsidRDefault="00367C5C">
      <w:pPr>
        <w:pStyle w:val="23"/>
        <w:tabs>
          <w:tab w:val="left" w:pos="66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08433901" w:history="1">
        <w:r w:rsidR="00A119BF" w:rsidRPr="00A119BF">
          <w:rPr>
            <w:rStyle w:val="a6"/>
            <w:noProof/>
            <w:sz w:val="28"/>
            <w:szCs w:val="28"/>
          </w:rPr>
          <w:t>5</w:t>
        </w:r>
        <w:r w:rsidR="00A119BF" w:rsidRPr="00A119BF">
          <w:rPr>
            <w:rFonts w:asciiTheme="minorHAnsi" w:eastAsiaTheme="minorEastAsia" w:hAnsiTheme="minorHAnsi" w:cstheme="minorBidi"/>
            <w:noProof/>
            <w:sz w:val="28"/>
            <w:szCs w:val="28"/>
            <w:lang w:eastAsia="ru-RU"/>
          </w:rPr>
          <w:tab/>
        </w:r>
        <w:r w:rsidR="00A119BF" w:rsidRPr="00A119BF">
          <w:rPr>
            <w:rStyle w:val="a6"/>
            <w:noProof/>
            <w:sz w:val="28"/>
            <w:szCs w:val="28"/>
          </w:rPr>
          <w:t>Принципы управления рисками</w:t>
        </w:r>
        <w:r w:rsidR="00A119BF" w:rsidRPr="00A119BF">
          <w:rPr>
            <w:noProof/>
            <w:webHidden/>
            <w:sz w:val="28"/>
            <w:szCs w:val="28"/>
          </w:rPr>
          <w:tab/>
        </w:r>
        <w:r w:rsidR="00A119BF" w:rsidRPr="00A119BF">
          <w:rPr>
            <w:noProof/>
            <w:webHidden/>
            <w:sz w:val="28"/>
            <w:szCs w:val="28"/>
          </w:rPr>
          <w:fldChar w:fldCharType="begin"/>
        </w:r>
        <w:r w:rsidR="00A119BF" w:rsidRPr="00A119BF">
          <w:rPr>
            <w:noProof/>
            <w:webHidden/>
            <w:sz w:val="28"/>
            <w:szCs w:val="28"/>
          </w:rPr>
          <w:instrText xml:space="preserve"> PAGEREF _Toc108433901 \h </w:instrText>
        </w:r>
        <w:r w:rsidR="00A119BF" w:rsidRPr="00A119BF">
          <w:rPr>
            <w:noProof/>
            <w:webHidden/>
            <w:sz w:val="28"/>
            <w:szCs w:val="28"/>
          </w:rPr>
        </w:r>
        <w:r w:rsidR="00A119BF" w:rsidRPr="00A119BF">
          <w:rPr>
            <w:noProof/>
            <w:webHidden/>
            <w:sz w:val="28"/>
            <w:szCs w:val="28"/>
          </w:rPr>
          <w:fldChar w:fldCharType="separate"/>
        </w:r>
        <w:r w:rsidR="00433598">
          <w:rPr>
            <w:noProof/>
            <w:webHidden/>
            <w:sz w:val="28"/>
            <w:szCs w:val="28"/>
          </w:rPr>
          <w:t>7</w:t>
        </w:r>
        <w:r w:rsidR="00A119BF" w:rsidRPr="00A119BF">
          <w:rPr>
            <w:noProof/>
            <w:webHidden/>
            <w:sz w:val="28"/>
            <w:szCs w:val="28"/>
          </w:rPr>
          <w:fldChar w:fldCharType="end"/>
        </w:r>
      </w:hyperlink>
    </w:p>
    <w:p w14:paraId="273ED9E4" w14:textId="17493454" w:rsidR="00A119BF" w:rsidRPr="00A119BF" w:rsidRDefault="00367C5C">
      <w:pPr>
        <w:pStyle w:val="23"/>
        <w:tabs>
          <w:tab w:val="left" w:pos="66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08433902" w:history="1">
        <w:r w:rsidR="00A119BF" w:rsidRPr="00A119BF">
          <w:rPr>
            <w:rStyle w:val="a6"/>
            <w:noProof/>
            <w:sz w:val="28"/>
            <w:szCs w:val="28"/>
          </w:rPr>
          <w:t>6</w:t>
        </w:r>
        <w:r w:rsidR="00A119BF" w:rsidRPr="00A119BF">
          <w:rPr>
            <w:rFonts w:asciiTheme="minorHAnsi" w:eastAsiaTheme="minorEastAsia" w:hAnsiTheme="minorHAnsi" w:cstheme="minorBidi"/>
            <w:noProof/>
            <w:sz w:val="28"/>
            <w:szCs w:val="28"/>
            <w:lang w:eastAsia="ru-RU"/>
          </w:rPr>
          <w:tab/>
        </w:r>
        <w:r w:rsidR="00A119BF" w:rsidRPr="00A119BF">
          <w:rPr>
            <w:rStyle w:val="a6"/>
            <w:noProof/>
            <w:sz w:val="28"/>
            <w:szCs w:val="28"/>
          </w:rPr>
          <w:t>Классификация рисков Фонда</w:t>
        </w:r>
        <w:r w:rsidR="00A119BF" w:rsidRPr="00A119BF">
          <w:rPr>
            <w:noProof/>
            <w:webHidden/>
            <w:sz w:val="28"/>
            <w:szCs w:val="28"/>
          </w:rPr>
          <w:tab/>
        </w:r>
        <w:r w:rsidR="00A119BF" w:rsidRPr="00A119BF">
          <w:rPr>
            <w:noProof/>
            <w:webHidden/>
            <w:sz w:val="28"/>
            <w:szCs w:val="28"/>
          </w:rPr>
          <w:fldChar w:fldCharType="begin"/>
        </w:r>
        <w:r w:rsidR="00A119BF" w:rsidRPr="00A119BF">
          <w:rPr>
            <w:noProof/>
            <w:webHidden/>
            <w:sz w:val="28"/>
            <w:szCs w:val="28"/>
          </w:rPr>
          <w:instrText xml:space="preserve"> PAGEREF _Toc108433902 \h </w:instrText>
        </w:r>
        <w:r w:rsidR="00A119BF" w:rsidRPr="00A119BF">
          <w:rPr>
            <w:noProof/>
            <w:webHidden/>
            <w:sz w:val="28"/>
            <w:szCs w:val="28"/>
          </w:rPr>
        </w:r>
        <w:r w:rsidR="00A119BF" w:rsidRPr="00A119BF">
          <w:rPr>
            <w:noProof/>
            <w:webHidden/>
            <w:sz w:val="28"/>
            <w:szCs w:val="28"/>
          </w:rPr>
          <w:fldChar w:fldCharType="separate"/>
        </w:r>
        <w:r w:rsidR="00433598">
          <w:rPr>
            <w:noProof/>
            <w:webHidden/>
            <w:sz w:val="28"/>
            <w:szCs w:val="28"/>
          </w:rPr>
          <w:t>9</w:t>
        </w:r>
        <w:r w:rsidR="00A119BF" w:rsidRPr="00A119BF">
          <w:rPr>
            <w:noProof/>
            <w:webHidden/>
            <w:sz w:val="28"/>
            <w:szCs w:val="28"/>
          </w:rPr>
          <w:fldChar w:fldCharType="end"/>
        </w:r>
      </w:hyperlink>
    </w:p>
    <w:p w14:paraId="3139D5EC" w14:textId="5674BFA8" w:rsidR="00A119BF" w:rsidRPr="00A119BF" w:rsidRDefault="00367C5C">
      <w:pPr>
        <w:pStyle w:val="23"/>
        <w:tabs>
          <w:tab w:val="left" w:pos="66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08433903" w:history="1">
        <w:r w:rsidR="00A119BF" w:rsidRPr="00A119BF">
          <w:rPr>
            <w:rStyle w:val="a6"/>
            <w:noProof/>
            <w:sz w:val="28"/>
            <w:szCs w:val="28"/>
          </w:rPr>
          <w:t>7</w:t>
        </w:r>
        <w:r w:rsidR="00A119BF" w:rsidRPr="00A119BF">
          <w:rPr>
            <w:rFonts w:asciiTheme="minorHAnsi" w:eastAsiaTheme="minorEastAsia" w:hAnsiTheme="minorHAnsi" w:cstheme="minorBidi"/>
            <w:noProof/>
            <w:sz w:val="28"/>
            <w:szCs w:val="28"/>
            <w:lang w:eastAsia="ru-RU"/>
          </w:rPr>
          <w:tab/>
        </w:r>
        <w:r w:rsidR="00A119BF" w:rsidRPr="00A119BF">
          <w:rPr>
            <w:rStyle w:val="a6"/>
            <w:noProof/>
            <w:sz w:val="28"/>
            <w:szCs w:val="28"/>
          </w:rPr>
          <w:t>Элементы системы управления рисками Фонда</w:t>
        </w:r>
        <w:r w:rsidR="00A119BF" w:rsidRPr="00A119BF">
          <w:rPr>
            <w:noProof/>
            <w:webHidden/>
            <w:sz w:val="28"/>
            <w:szCs w:val="28"/>
          </w:rPr>
          <w:tab/>
        </w:r>
        <w:r w:rsidR="00A119BF" w:rsidRPr="00A119BF">
          <w:rPr>
            <w:noProof/>
            <w:webHidden/>
            <w:sz w:val="28"/>
            <w:szCs w:val="28"/>
          </w:rPr>
          <w:fldChar w:fldCharType="begin"/>
        </w:r>
        <w:r w:rsidR="00A119BF" w:rsidRPr="00A119BF">
          <w:rPr>
            <w:noProof/>
            <w:webHidden/>
            <w:sz w:val="28"/>
            <w:szCs w:val="28"/>
          </w:rPr>
          <w:instrText xml:space="preserve"> PAGEREF _Toc108433903 \h </w:instrText>
        </w:r>
        <w:r w:rsidR="00A119BF" w:rsidRPr="00A119BF">
          <w:rPr>
            <w:noProof/>
            <w:webHidden/>
            <w:sz w:val="28"/>
            <w:szCs w:val="28"/>
          </w:rPr>
        </w:r>
        <w:r w:rsidR="00A119BF" w:rsidRPr="00A119BF">
          <w:rPr>
            <w:noProof/>
            <w:webHidden/>
            <w:sz w:val="28"/>
            <w:szCs w:val="28"/>
          </w:rPr>
          <w:fldChar w:fldCharType="separate"/>
        </w:r>
        <w:r w:rsidR="00433598">
          <w:rPr>
            <w:noProof/>
            <w:webHidden/>
            <w:sz w:val="28"/>
            <w:szCs w:val="28"/>
          </w:rPr>
          <w:t>10</w:t>
        </w:r>
        <w:r w:rsidR="00A119BF" w:rsidRPr="00A119BF">
          <w:rPr>
            <w:noProof/>
            <w:webHidden/>
            <w:sz w:val="28"/>
            <w:szCs w:val="28"/>
          </w:rPr>
          <w:fldChar w:fldCharType="end"/>
        </w:r>
      </w:hyperlink>
    </w:p>
    <w:p w14:paraId="12D08D43" w14:textId="326C8C37" w:rsidR="00A119BF" w:rsidRPr="00A119BF" w:rsidRDefault="00367C5C">
      <w:pPr>
        <w:pStyle w:val="23"/>
        <w:tabs>
          <w:tab w:val="left" w:pos="66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08433904" w:history="1">
        <w:r w:rsidR="00A119BF" w:rsidRPr="00A119BF">
          <w:rPr>
            <w:rStyle w:val="a6"/>
            <w:noProof/>
            <w:sz w:val="28"/>
            <w:szCs w:val="28"/>
          </w:rPr>
          <w:t>8</w:t>
        </w:r>
        <w:r w:rsidR="00A119BF" w:rsidRPr="00A119BF">
          <w:rPr>
            <w:rFonts w:asciiTheme="minorHAnsi" w:eastAsiaTheme="minorEastAsia" w:hAnsiTheme="minorHAnsi" w:cstheme="minorBidi"/>
            <w:noProof/>
            <w:sz w:val="28"/>
            <w:szCs w:val="28"/>
            <w:lang w:eastAsia="ru-RU"/>
          </w:rPr>
          <w:tab/>
        </w:r>
        <w:r w:rsidR="00A119BF" w:rsidRPr="00A119BF">
          <w:rPr>
            <w:rStyle w:val="a6"/>
            <w:noProof/>
            <w:sz w:val="28"/>
            <w:szCs w:val="28"/>
          </w:rPr>
          <w:t>Организационная структура системы управления рисками Фонда</w:t>
        </w:r>
        <w:r w:rsidR="00A119BF" w:rsidRPr="00A119BF">
          <w:rPr>
            <w:noProof/>
            <w:webHidden/>
            <w:sz w:val="28"/>
            <w:szCs w:val="28"/>
          </w:rPr>
          <w:tab/>
        </w:r>
        <w:r w:rsidR="00A119BF" w:rsidRPr="00A119BF">
          <w:rPr>
            <w:noProof/>
            <w:webHidden/>
            <w:sz w:val="28"/>
            <w:szCs w:val="28"/>
          </w:rPr>
          <w:fldChar w:fldCharType="begin"/>
        </w:r>
        <w:r w:rsidR="00A119BF" w:rsidRPr="00A119BF">
          <w:rPr>
            <w:noProof/>
            <w:webHidden/>
            <w:sz w:val="28"/>
            <w:szCs w:val="28"/>
          </w:rPr>
          <w:instrText xml:space="preserve"> PAGEREF _Toc108433904 \h </w:instrText>
        </w:r>
        <w:r w:rsidR="00A119BF" w:rsidRPr="00A119BF">
          <w:rPr>
            <w:noProof/>
            <w:webHidden/>
            <w:sz w:val="28"/>
            <w:szCs w:val="28"/>
          </w:rPr>
        </w:r>
        <w:r w:rsidR="00A119BF" w:rsidRPr="00A119BF">
          <w:rPr>
            <w:noProof/>
            <w:webHidden/>
            <w:sz w:val="28"/>
            <w:szCs w:val="28"/>
          </w:rPr>
          <w:fldChar w:fldCharType="separate"/>
        </w:r>
        <w:r w:rsidR="00433598">
          <w:rPr>
            <w:noProof/>
            <w:webHidden/>
            <w:sz w:val="28"/>
            <w:szCs w:val="28"/>
          </w:rPr>
          <w:t>13</w:t>
        </w:r>
        <w:r w:rsidR="00A119BF" w:rsidRPr="00A119BF">
          <w:rPr>
            <w:noProof/>
            <w:webHidden/>
            <w:sz w:val="28"/>
            <w:szCs w:val="28"/>
          </w:rPr>
          <w:fldChar w:fldCharType="end"/>
        </w:r>
      </w:hyperlink>
    </w:p>
    <w:p w14:paraId="65C8049A" w14:textId="42BB869D" w:rsidR="00A119BF" w:rsidRPr="00A119BF" w:rsidRDefault="00367C5C">
      <w:pPr>
        <w:pStyle w:val="23"/>
        <w:tabs>
          <w:tab w:val="left" w:pos="66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08433905" w:history="1">
        <w:r w:rsidR="00A119BF" w:rsidRPr="00A119BF">
          <w:rPr>
            <w:rStyle w:val="a6"/>
            <w:noProof/>
            <w:sz w:val="28"/>
            <w:szCs w:val="28"/>
          </w:rPr>
          <w:t>9</w:t>
        </w:r>
        <w:r w:rsidR="00A119BF" w:rsidRPr="00A119BF">
          <w:rPr>
            <w:rFonts w:asciiTheme="minorHAnsi" w:eastAsiaTheme="minorEastAsia" w:hAnsiTheme="minorHAnsi" w:cstheme="minorBidi"/>
            <w:noProof/>
            <w:sz w:val="28"/>
            <w:szCs w:val="28"/>
            <w:lang w:eastAsia="ru-RU"/>
          </w:rPr>
          <w:tab/>
        </w:r>
        <w:r w:rsidR="00A119BF" w:rsidRPr="00A119BF">
          <w:rPr>
            <w:rStyle w:val="a6"/>
            <w:noProof/>
            <w:sz w:val="28"/>
            <w:szCs w:val="28"/>
          </w:rPr>
          <w:t>Процесс управления рисками Фонда</w:t>
        </w:r>
        <w:r w:rsidR="00A119BF" w:rsidRPr="00A119BF">
          <w:rPr>
            <w:noProof/>
            <w:webHidden/>
            <w:sz w:val="28"/>
            <w:szCs w:val="28"/>
          </w:rPr>
          <w:tab/>
        </w:r>
        <w:r w:rsidR="00A119BF" w:rsidRPr="00A119BF">
          <w:rPr>
            <w:noProof/>
            <w:webHidden/>
            <w:sz w:val="28"/>
            <w:szCs w:val="28"/>
          </w:rPr>
          <w:fldChar w:fldCharType="begin"/>
        </w:r>
        <w:r w:rsidR="00A119BF" w:rsidRPr="00A119BF">
          <w:rPr>
            <w:noProof/>
            <w:webHidden/>
            <w:sz w:val="28"/>
            <w:szCs w:val="28"/>
          </w:rPr>
          <w:instrText xml:space="preserve"> PAGEREF _Toc108433905 \h </w:instrText>
        </w:r>
        <w:r w:rsidR="00A119BF" w:rsidRPr="00A119BF">
          <w:rPr>
            <w:noProof/>
            <w:webHidden/>
            <w:sz w:val="28"/>
            <w:szCs w:val="28"/>
          </w:rPr>
        </w:r>
        <w:r w:rsidR="00A119BF" w:rsidRPr="00A119BF">
          <w:rPr>
            <w:noProof/>
            <w:webHidden/>
            <w:sz w:val="28"/>
            <w:szCs w:val="28"/>
          </w:rPr>
          <w:fldChar w:fldCharType="separate"/>
        </w:r>
        <w:r w:rsidR="00433598">
          <w:rPr>
            <w:noProof/>
            <w:webHidden/>
            <w:sz w:val="28"/>
            <w:szCs w:val="28"/>
          </w:rPr>
          <w:t>18</w:t>
        </w:r>
        <w:r w:rsidR="00A119BF" w:rsidRPr="00A119BF">
          <w:rPr>
            <w:noProof/>
            <w:webHidden/>
            <w:sz w:val="28"/>
            <w:szCs w:val="28"/>
          </w:rPr>
          <w:fldChar w:fldCharType="end"/>
        </w:r>
      </w:hyperlink>
    </w:p>
    <w:p w14:paraId="456569CD" w14:textId="31141EED" w:rsidR="00A119BF" w:rsidRPr="00A119BF" w:rsidRDefault="00367C5C" w:rsidP="00A119BF">
      <w:pPr>
        <w:pStyle w:val="23"/>
        <w:ind w:firstLine="631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08433906" w:history="1">
        <w:r w:rsidR="00A119BF" w:rsidRPr="00A119BF">
          <w:rPr>
            <w:rStyle w:val="a6"/>
            <w:noProof/>
            <w:sz w:val="28"/>
            <w:szCs w:val="28"/>
          </w:rPr>
          <w:t>9.1 Идентификация (выявление) рисков</w:t>
        </w:r>
        <w:r w:rsidR="00A119BF" w:rsidRPr="00A119BF">
          <w:rPr>
            <w:noProof/>
            <w:webHidden/>
            <w:sz w:val="28"/>
            <w:szCs w:val="28"/>
          </w:rPr>
          <w:tab/>
        </w:r>
        <w:r w:rsidR="00A119BF" w:rsidRPr="00A119BF">
          <w:rPr>
            <w:noProof/>
            <w:webHidden/>
            <w:sz w:val="28"/>
            <w:szCs w:val="28"/>
          </w:rPr>
          <w:fldChar w:fldCharType="begin"/>
        </w:r>
        <w:r w:rsidR="00A119BF" w:rsidRPr="00A119BF">
          <w:rPr>
            <w:noProof/>
            <w:webHidden/>
            <w:sz w:val="28"/>
            <w:szCs w:val="28"/>
          </w:rPr>
          <w:instrText xml:space="preserve"> PAGEREF _Toc108433906 \h </w:instrText>
        </w:r>
        <w:r w:rsidR="00A119BF" w:rsidRPr="00A119BF">
          <w:rPr>
            <w:noProof/>
            <w:webHidden/>
            <w:sz w:val="28"/>
            <w:szCs w:val="28"/>
          </w:rPr>
        </w:r>
        <w:r w:rsidR="00A119BF" w:rsidRPr="00A119BF">
          <w:rPr>
            <w:noProof/>
            <w:webHidden/>
            <w:sz w:val="28"/>
            <w:szCs w:val="28"/>
          </w:rPr>
          <w:fldChar w:fldCharType="separate"/>
        </w:r>
        <w:r w:rsidR="00433598">
          <w:rPr>
            <w:noProof/>
            <w:webHidden/>
            <w:sz w:val="28"/>
            <w:szCs w:val="28"/>
          </w:rPr>
          <w:t>18</w:t>
        </w:r>
        <w:r w:rsidR="00A119BF" w:rsidRPr="00A119BF">
          <w:rPr>
            <w:noProof/>
            <w:webHidden/>
            <w:sz w:val="28"/>
            <w:szCs w:val="28"/>
          </w:rPr>
          <w:fldChar w:fldCharType="end"/>
        </w:r>
      </w:hyperlink>
    </w:p>
    <w:p w14:paraId="5E98BFDA" w14:textId="6A6BCEEF" w:rsidR="00A119BF" w:rsidRPr="00A119BF" w:rsidRDefault="00367C5C" w:rsidP="00A119BF">
      <w:pPr>
        <w:pStyle w:val="23"/>
        <w:ind w:firstLine="631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08433907" w:history="1">
        <w:r w:rsidR="00A119BF" w:rsidRPr="00A119BF">
          <w:rPr>
            <w:rStyle w:val="a6"/>
            <w:noProof/>
            <w:sz w:val="28"/>
            <w:szCs w:val="28"/>
          </w:rPr>
          <w:t>9.2 Оценка (измерение) рисков</w:t>
        </w:r>
        <w:r w:rsidR="00A119BF" w:rsidRPr="00A119BF">
          <w:rPr>
            <w:noProof/>
            <w:webHidden/>
            <w:sz w:val="28"/>
            <w:szCs w:val="28"/>
          </w:rPr>
          <w:tab/>
        </w:r>
        <w:r w:rsidR="00A119BF" w:rsidRPr="00A119BF">
          <w:rPr>
            <w:noProof/>
            <w:webHidden/>
            <w:sz w:val="28"/>
            <w:szCs w:val="28"/>
          </w:rPr>
          <w:fldChar w:fldCharType="begin"/>
        </w:r>
        <w:r w:rsidR="00A119BF" w:rsidRPr="00A119BF">
          <w:rPr>
            <w:noProof/>
            <w:webHidden/>
            <w:sz w:val="28"/>
            <w:szCs w:val="28"/>
          </w:rPr>
          <w:instrText xml:space="preserve"> PAGEREF _Toc108433907 \h </w:instrText>
        </w:r>
        <w:r w:rsidR="00A119BF" w:rsidRPr="00A119BF">
          <w:rPr>
            <w:noProof/>
            <w:webHidden/>
            <w:sz w:val="28"/>
            <w:szCs w:val="28"/>
          </w:rPr>
        </w:r>
        <w:r w:rsidR="00A119BF" w:rsidRPr="00A119BF">
          <w:rPr>
            <w:noProof/>
            <w:webHidden/>
            <w:sz w:val="28"/>
            <w:szCs w:val="28"/>
          </w:rPr>
          <w:fldChar w:fldCharType="separate"/>
        </w:r>
        <w:r w:rsidR="00433598">
          <w:rPr>
            <w:noProof/>
            <w:webHidden/>
            <w:sz w:val="28"/>
            <w:szCs w:val="28"/>
          </w:rPr>
          <w:t>19</w:t>
        </w:r>
        <w:r w:rsidR="00A119BF" w:rsidRPr="00A119BF">
          <w:rPr>
            <w:noProof/>
            <w:webHidden/>
            <w:sz w:val="28"/>
            <w:szCs w:val="28"/>
          </w:rPr>
          <w:fldChar w:fldCharType="end"/>
        </w:r>
      </w:hyperlink>
    </w:p>
    <w:p w14:paraId="2504FAFE" w14:textId="0D54C53A" w:rsidR="00A119BF" w:rsidRPr="00A119BF" w:rsidRDefault="00367C5C" w:rsidP="00A119BF">
      <w:pPr>
        <w:pStyle w:val="23"/>
        <w:ind w:firstLine="631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08433908" w:history="1">
        <w:r w:rsidR="00A119BF" w:rsidRPr="00A119BF">
          <w:rPr>
            <w:rStyle w:val="a6"/>
            <w:noProof/>
            <w:sz w:val="28"/>
            <w:szCs w:val="28"/>
          </w:rPr>
          <w:t>9.3. Реагирование на риски (методы управления рисками)</w:t>
        </w:r>
        <w:r w:rsidR="00A119BF" w:rsidRPr="00A119BF">
          <w:rPr>
            <w:noProof/>
            <w:webHidden/>
            <w:sz w:val="28"/>
            <w:szCs w:val="28"/>
          </w:rPr>
          <w:tab/>
        </w:r>
        <w:r w:rsidR="00A119BF" w:rsidRPr="00A119BF">
          <w:rPr>
            <w:noProof/>
            <w:webHidden/>
            <w:sz w:val="28"/>
            <w:szCs w:val="28"/>
          </w:rPr>
          <w:fldChar w:fldCharType="begin"/>
        </w:r>
        <w:r w:rsidR="00A119BF" w:rsidRPr="00A119BF">
          <w:rPr>
            <w:noProof/>
            <w:webHidden/>
            <w:sz w:val="28"/>
            <w:szCs w:val="28"/>
          </w:rPr>
          <w:instrText xml:space="preserve"> PAGEREF _Toc108433908 \h </w:instrText>
        </w:r>
        <w:r w:rsidR="00A119BF" w:rsidRPr="00A119BF">
          <w:rPr>
            <w:noProof/>
            <w:webHidden/>
            <w:sz w:val="28"/>
            <w:szCs w:val="28"/>
          </w:rPr>
        </w:r>
        <w:r w:rsidR="00A119BF" w:rsidRPr="00A119BF">
          <w:rPr>
            <w:noProof/>
            <w:webHidden/>
            <w:sz w:val="28"/>
            <w:szCs w:val="28"/>
          </w:rPr>
          <w:fldChar w:fldCharType="separate"/>
        </w:r>
        <w:r w:rsidR="00433598">
          <w:rPr>
            <w:noProof/>
            <w:webHidden/>
            <w:sz w:val="28"/>
            <w:szCs w:val="28"/>
          </w:rPr>
          <w:t>20</w:t>
        </w:r>
        <w:r w:rsidR="00A119BF" w:rsidRPr="00A119BF">
          <w:rPr>
            <w:noProof/>
            <w:webHidden/>
            <w:sz w:val="28"/>
            <w:szCs w:val="28"/>
          </w:rPr>
          <w:fldChar w:fldCharType="end"/>
        </w:r>
      </w:hyperlink>
    </w:p>
    <w:p w14:paraId="4B1DB239" w14:textId="25C798A8" w:rsidR="00A119BF" w:rsidRPr="00A119BF" w:rsidRDefault="00367C5C" w:rsidP="00A119BF">
      <w:pPr>
        <w:pStyle w:val="23"/>
        <w:ind w:firstLine="631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08433909" w:history="1">
        <w:r w:rsidR="00A119BF" w:rsidRPr="00A119BF">
          <w:rPr>
            <w:rStyle w:val="a6"/>
            <w:noProof/>
            <w:sz w:val="28"/>
            <w:szCs w:val="28"/>
          </w:rPr>
          <w:t>9.4. Мониторинг и контроль рисков</w:t>
        </w:r>
        <w:r w:rsidR="00A119BF" w:rsidRPr="00A119BF">
          <w:rPr>
            <w:noProof/>
            <w:webHidden/>
            <w:sz w:val="28"/>
            <w:szCs w:val="28"/>
          </w:rPr>
          <w:tab/>
        </w:r>
        <w:r w:rsidR="00A119BF" w:rsidRPr="00A119BF">
          <w:rPr>
            <w:noProof/>
            <w:webHidden/>
            <w:sz w:val="28"/>
            <w:szCs w:val="28"/>
          </w:rPr>
          <w:fldChar w:fldCharType="begin"/>
        </w:r>
        <w:r w:rsidR="00A119BF" w:rsidRPr="00A119BF">
          <w:rPr>
            <w:noProof/>
            <w:webHidden/>
            <w:sz w:val="28"/>
            <w:szCs w:val="28"/>
          </w:rPr>
          <w:instrText xml:space="preserve"> PAGEREF _Toc108433909 \h </w:instrText>
        </w:r>
        <w:r w:rsidR="00A119BF" w:rsidRPr="00A119BF">
          <w:rPr>
            <w:noProof/>
            <w:webHidden/>
            <w:sz w:val="28"/>
            <w:szCs w:val="28"/>
          </w:rPr>
        </w:r>
        <w:r w:rsidR="00A119BF" w:rsidRPr="00A119BF">
          <w:rPr>
            <w:noProof/>
            <w:webHidden/>
            <w:sz w:val="28"/>
            <w:szCs w:val="28"/>
          </w:rPr>
          <w:fldChar w:fldCharType="separate"/>
        </w:r>
        <w:r w:rsidR="00433598">
          <w:rPr>
            <w:noProof/>
            <w:webHidden/>
            <w:sz w:val="28"/>
            <w:szCs w:val="28"/>
          </w:rPr>
          <w:t>21</w:t>
        </w:r>
        <w:r w:rsidR="00A119BF" w:rsidRPr="00A119BF">
          <w:rPr>
            <w:noProof/>
            <w:webHidden/>
            <w:sz w:val="28"/>
            <w:szCs w:val="28"/>
          </w:rPr>
          <w:fldChar w:fldCharType="end"/>
        </w:r>
      </w:hyperlink>
    </w:p>
    <w:p w14:paraId="4D4B0747" w14:textId="055E75E7" w:rsidR="00A119BF" w:rsidRPr="00A119BF" w:rsidRDefault="00367C5C" w:rsidP="00A119BF">
      <w:pPr>
        <w:pStyle w:val="23"/>
        <w:ind w:firstLine="631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08433910" w:history="1">
        <w:r w:rsidR="00A119BF" w:rsidRPr="00A119BF">
          <w:rPr>
            <w:rStyle w:val="a6"/>
            <w:noProof/>
            <w:sz w:val="28"/>
            <w:szCs w:val="28"/>
          </w:rPr>
          <w:t>9.5 Стресс-тестирование рисков</w:t>
        </w:r>
        <w:r w:rsidR="00A119BF" w:rsidRPr="00A119BF">
          <w:rPr>
            <w:noProof/>
            <w:webHidden/>
            <w:sz w:val="28"/>
            <w:szCs w:val="28"/>
          </w:rPr>
          <w:tab/>
        </w:r>
        <w:r w:rsidR="00A119BF" w:rsidRPr="00A119BF">
          <w:rPr>
            <w:noProof/>
            <w:webHidden/>
            <w:sz w:val="28"/>
            <w:szCs w:val="28"/>
          </w:rPr>
          <w:fldChar w:fldCharType="begin"/>
        </w:r>
        <w:r w:rsidR="00A119BF" w:rsidRPr="00A119BF">
          <w:rPr>
            <w:noProof/>
            <w:webHidden/>
            <w:sz w:val="28"/>
            <w:szCs w:val="28"/>
          </w:rPr>
          <w:instrText xml:space="preserve"> PAGEREF _Toc108433910 \h </w:instrText>
        </w:r>
        <w:r w:rsidR="00A119BF" w:rsidRPr="00A119BF">
          <w:rPr>
            <w:noProof/>
            <w:webHidden/>
            <w:sz w:val="28"/>
            <w:szCs w:val="28"/>
          </w:rPr>
        </w:r>
        <w:r w:rsidR="00A119BF" w:rsidRPr="00A119BF">
          <w:rPr>
            <w:noProof/>
            <w:webHidden/>
            <w:sz w:val="28"/>
            <w:szCs w:val="28"/>
          </w:rPr>
          <w:fldChar w:fldCharType="separate"/>
        </w:r>
        <w:r w:rsidR="00433598">
          <w:rPr>
            <w:noProof/>
            <w:webHidden/>
            <w:sz w:val="28"/>
            <w:szCs w:val="28"/>
          </w:rPr>
          <w:t>22</w:t>
        </w:r>
        <w:r w:rsidR="00A119BF" w:rsidRPr="00A119BF">
          <w:rPr>
            <w:noProof/>
            <w:webHidden/>
            <w:sz w:val="28"/>
            <w:szCs w:val="28"/>
          </w:rPr>
          <w:fldChar w:fldCharType="end"/>
        </w:r>
      </w:hyperlink>
    </w:p>
    <w:p w14:paraId="52630F13" w14:textId="3D2B5D67" w:rsidR="00A119BF" w:rsidRPr="00A119BF" w:rsidRDefault="00367C5C" w:rsidP="00A119BF">
      <w:pPr>
        <w:pStyle w:val="23"/>
        <w:ind w:firstLine="489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08433911" w:history="1">
        <w:r w:rsidR="00A119BF" w:rsidRPr="00A119BF">
          <w:rPr>
            <w:rStyle w:val="a6"/>
            <w:noProof/>
            <w:sz w:val="28"/>
            <w:szCs w:val="28"/>
          </w:rPr>
          <w:t>9.6 Формирование отчетности по рискам</w:t>
        </w:r>
        <w:r w:rsidR="00A119BF" w:rsidRPr="00A119BF">
          <w:rPr>
            <w:noProof/>
            <w:webHidden/>
            <w:sz w:val="28"/>
            <w:szCs w:val="28"/>
          </w:rPr>
          <w:tab/>
        </w:r>
        <w:r w:rsidR="00A119BF" w:rsidRPr="00A119BF">
          <w:rPr>
            <w:noProof/>
            <w:webHidden/>
            <w:sz w:val="28"/>
            <w:szCs w:val="28"/>
          </w:rPr>
          <w:fldChar w:fldCharType="begin"/>
        </w:r>
        <w:r w:rsidR="00A119BF" w:rsidRPr="00A119BF">
          <w:rPr>
            <w:noProof/>
            <w:webHidden/>
            <w:sz w:val="28"/>
            <w:szCs w:val="28"/>
          </w:rPr>
          <w:instrText xml:space="preserve"> PAGEREF _Toc108433911 \h </w:instrText>
        </w:r>
        <w:r w:rsidR="00A119BF" w:rsidRPr="00A119BF">
          <w:rPr>
            <w:noProof/>
            <w:webHidden/>
            <w:sz w:val="28"/>
            <w:szCs w:val="28"/>
          </w:rPr>
        </w:r>
        <w:r w:rsidR="00A119BF" w:rsidRPr="00A119BF">
          <w:rPr>
            <w:noProof/>
            <w:webHidden/>
            <w:sz w:val="28"/>
            <w:szCs w:val="28"/>
          </w:rPr>
          <w:fldChar w:fldCharType="separate"/>
        </w:r>
        <w:r w:rsidR="00433598">
          <w:rPr>
            <w:noProof/>
            <w:webHidden/>
            <w:sz w:val="28"/>
            <w:szCs w:val="28"/>
          </w:rPr>
          <w:t>22</w:t>
        </w:r>
        <w:r w:rsidR="00A119BF" w:rsidRPr="00A119BF">
          <w:rPr>
            <w:noProof/>
            <w:webHidden/>
            <w:sz w:val="28"/>
            <w:szCs w:val="28"/>
          </w:rPr>
          <w:fldChar w:fldCharType="end"/>
        </w:r>
      </w:hyperlink>
    </w:p>
    <w:p w14:paraId="3D463567" w14:textId="13950EE9" w:rsidR="00A119BF" w:rsidRPr="00A119BF" w:rsidRDefault="00367C5C" w:rsidP="00A119BF">
      <w:pPr>
        <w:pStyle w:val="23"/>
        <w:ind w:firstLine="489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08433912" w:history="1">
        <w:r w:rsidR="00A119BF" w:rsidRPr="00A119BF">
          <w:rPr>
            <w:rStyle w:val="a6"/>
            <w:noProof/>
            <w:sz w:val="28"/>
            <w:szCs w:val="28"/>
          </w:rPr>
          <w:t>9.7 Хранение информации и документов по рискам</w:t>
        </w:r>
        <w:r w:rsidR="00A119BF" w:rsidRPr="00A119BF">
          <w:rPr>
            <w:noProof/>
            <w:webHidden/>
            <w:sz w:val="28"/>
            <w:szCs w:val="28"/>
          </w:rPr>
          <w:tab/>
        </w:r>
        <w:r w:rsidR="00A119BF" w:rsidRPr="00A119BF">
          <w:rPr>
            <w:noProof/>
            <w:webHidden/>
            <w:sz w:val="28"/>
            <w:szCs w:val="28"/>
          </w:rPr>
          <w:fldChar w:fldCharType="begin"/>
        </w:r>
        <w:r w:rsidR="00A119BF" w:rsidRPr="00A119BF">
          <w:rPr>
            <w:noProof/>
            <w:webHidden/>
            <w:sz w:val="28"/>
            <w:szCs w:val="28"/>
          </w:rPr>
          <w:instrText xml:space="preserve"> PAGEREF _Toc108433912 \h </w:instrText>
        </w:r>
        <w:r w:rsidR="00A119BF" w:rsidRPr="00A119BF">
          <w:rPr>
            <w:noProof/>
            <w:webHidden/>
            <w:sz w:val="28"/>
            <w:szCs w:val="28"/>
          </w:rPr>
        </w:r>
        <w:r w:rsidR="00A119BF" w:rsidRPr="00A119BF">
          <w:rPr>
            <w:noProof/>
            <w:webHidden/>
            <w:sz w:val="28"/>
            <w:szCs w:val="28"/>
          </w:rPr>
          <w:fldChar w:fldCharType="separate"/>
        </w:r>
        <w:r w:rsidR="00433598">
          <w:rPr>
            <w:noProof/>
            <w:webHidden/>
            <w:sz w:val="28"/>
            <w:szCs w:val="28"/>
          </w:rPr>
          <w:t>22</w:t>
        </w:r>
        <w:r w:rsidR="00A119BF" w:rsidRPr="00A119BF">
          <w:rPr>
            <w:noProof/>
            <w:webHidden/>
            <w:sz w:val="28"/>
            <w:szCs w:val="28"/>
          </w:rPr>
          <w:fldChar w:fldCharType="end"/>
        </w:r>
      </w:hyperlink>
    </w:p>
    <w:p w14:paraId="497B80AA" w14:textId="6E012EF6" w:rsidR="00A119BF" w:rsidRPr="00A119BF" w:rsidRDefault="00367C5C">
      <w:pPr>
        <w:pStyle w:val="23"/>
        <w:tabs>
          <w:tab w:val="left" w:pos="88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08433913" w:history="1">
        <w:r w:rsidR="00A119BF" w:rsidRPr="00A119BF">
          <w:rPr>
            <w:rStyle w:val="a6"/>
            <w:noProof/>
            <w:sz w:val="28"/>
            <w:szCs w:val="28"/>
          </w:rPr>
          <w:t>10</w:t>
        </w:r>
        <w:r w:rsidR="00A119BF" w:rsidRPr="00A119BF">
          <w:rPr>
            <w:rFonts w:asciiTheme="minorHAnsi" w:eastAsiaTheme="minorEastAsia" w:hAnsiTheme="minorHAnsi" w:cstheme="minorBidi"/>
            <w:noProof/>
            <w:sz w:val="28"/>
            <w:szCs w:val="28"/>
            <w:lang w:eastAsia="ru-RU"/>
          </w:rPr>
          <w:tab/>
        </w:r>
        <w:r w:rsidR="00A119BF" w:rsidRPr="00A119BF">
          <w:rPr>
            <w:rStyle w:val="a6"/>
            <w:noProof/>
            <w:sz w:val="28"/>
            <w:szCs w:val="28"/>
          </w:rPr>
          <w:t>Система информирования по рискам</w:t>
        </w:r>
        <w:r w:rsidR="00A119BF" w:rsidRPr="00A119BF">
          <w:rPr>
            <w:noProof/>
            <w:webHidden/>
            <w:sz w:val="28"/>
            <w:szCs w:val="28"/>
          </w:rPr>
          <w:tab/>
        </w:r>
        <w:r w:rsidR="00A119BF" w:rsidRPr="00A119BF">
          <w:rPr>
            <w:noProof/>
            <w:webHidden/>
            <w:sz w:val="28"/>
            <w:szCs w:val="28"/>
          </w:rPr>
          <w:fldChar w:fldCharType="begin"/>
        </w:r>
        <w:r w:rsidR="00A119BF" w:rsidRPr="00A119BF">
          <w:rPr>
            <w:noProof/>
            <w:webHidden/>
            <w:sz w:val="28"/>
            <w:szCs w:val="28"/>
          </w:rPr>
          <w:instrText xml:space="preserve"> PAGEREF _Toc108433913 \h </w:instrText>
        </w:r>
        <w:r w:rsidR="00A119BF" w:rsidRPr="00A119BF">
          <w:rPr>
            <w:noProof/>
            <w:webHidden/>
            <w:sz w:val="28"/>
            <w:szCs w:val="28"/>
          </w:rPr>
        </w:r>
        <w:r w:rsidR="00A119BF" w:rsidRPr="00A119BF">
          <w:rPr>
            <w:noProof/>
            <w:webHidden/>
            <w:sz w:val="28"/>
            <w:szCs w:val="28"/>
          </w:rPr>
          <w:fldChar w:fldCharType="separate"/>
        </w:r>
        <w:r w:rsidR="00433598">
          <w:rPr>
            <w:noProof/>
            <w:webHidden/>
            <w:sz w:val="28"/>
            <w:szCs w:val="28"/>
          </w:rPr>
          <w:t>23</w:t>
        </w:r>
        <w:r w:rsidR="00A119BF" w:rsidRPr="00A119BF">
          <w:rPr>
            <w:noProof/>
            <w:webHidden/>
            <w:sz w:val="28"/>
            <w:szCs w:val="28"/>
          </w:rPr>
          <w:fldChar w:fldCharType="end"/>
        </w:r>
      </w:hyperlink>
    </w:p>
    <w:p w14:paraId="2203E834" w14:textId="6FDD7D38" w:rsidR="00A119BF" w:rsidRPr="00A119BF" w:rsidRDefault="00367C5C">
      <w:pPr>
        <w:pStyle w:val="23"/>
        <w:tabs>
          <w:tab w:val="left" w:pos="88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108433914" w:history="1">
        <w:r w:rsidR="00A119BF" w:rsidRPr="00A119BF">
          <w:rPr>
            <w:rStyle w:val="a6"/>
            <w:noProof/>
            <w:sz w:val="28"/>
            <w:szCs w:val="28"/>
          </w:rPr>
          <w:t>11</w:t>
        </w:r>
        <w:r w:rsidR="00A119BF" w:rsidRPr="00A119BF">
          <w:rPr>
            <w:rFonts w:asciiTheme="minorHAnsi" w:eastAsiaTheme="minorEastAsia" w:hAnsiTheme="minorHAnsi" w:cstheme="minorBidi"/>
            <w:noProof/>
            <w:sz w:val="28"/>
            <w:szCs w:val="28"/>
            <w:lang w:eastAsia="ru-RU"/>
          </w:rPr>
          <w:tab/>
        </w:r>
        <w:r w:rsidR="00A119BF" w:rsidRPr="00A119BF">
          <w:rPr>
            <w:rStyle w:val="a6"/>
            <w:noProof/>
            <w:sz w:val="28"/>
            <w:szCs w:val="28"/>
          </w:rPr>
          <w:t>Заключительные положения</w:t>
        </w:r>
        <w:r w:rsidR="00A119BF" w:rsidRPr="00A119BF">
          <w:rPr>
            <w:noProof/>
            <w:webHidden/>
            <w:sz w:val="28"/>
            <w:szCs w:val="28"/>
          </w:rPr>
          <w:tab/>
        </w:r>
        <w:r w:rsidR="00A119BF" w:rsidRPr="00A119BF">
          <w:rPr>
            <w:noProof/>
            <w:webHidden/>
            <w:sz w:val="28"/>
            <w:szCs w:val="28"/>
          </w:rPr>
          <w:fldChar w:fldCharType="begin"/>
        </w:r>
        <w:r w:rsidR="00A119BF" w:rsidRPr="00A119BF">
          <w:rPr>
            <w:noProof/>
            <w:webHidden/>
            <w:sz w:val="28"/>
            <w:szCs w:val="28"/>
          </w:rPr>
          <w:instrText xml:space="preserve"> PAGEREF _Toc108433914 \h </w:instrText>
        </w:r>
        <w:r w:rsidR="00A119BF" w:rsidRPr="00A119BF">
          <w:rPr>
            <w:noProof/>
            <w:webHidden/>
            <w:sz w:val="28"/>
            <w:szCs w:val="28"/>
          </w:rPr>
        </w:r>
        <w:r w:rsidR="00A119BF" w:rsidRPr="00A119BF">
          <w:rPr>
            <w:noProof/>
            <w:webHidden/>
            <w:sz w:val="28"/>
            <w:szCs w:val="28"/>
          </w:rPr>
          <w:fldChar w:fldCharType="separate"/>
        </w:r>
        <w:r w:rsidR="00433598">
          <w:rPr>
            <w:noProof/>
            <w:webHidden/>
            <w:sz w:val="28"/>
            <w:szCs w:val="28"/>
          </w:rPr>
          <w:t>23</w:t>
        </w:r>
        <w:r w:rsidR="00A119BF" w:rsidRPr="00A119BF">
          <w:rPr>
            <w:noProof/>
            <w:webHidden/>
            <w:sz w:val="28"/>
            <w:szCs w:val="28"/>
          </w:rPr>
          <w:fldChar w:fldCharType="end"/>
        </w:r>
      </w:hyperlink>
    </w:p>
    <w:p w14:paraId="427906BD" w14:textId="6ECE8E2E" w:rsidR="002D6A9E" w:rsidRPr="00942225" w:rsidRDefault="001C419E" w:rsidP="00A84DD1">
      <w:pPr>
        <w:spacing w:after="0"/>
        <w:rPr>
          <w:rFonts w:ascii="Times New Roman" w:hAnsi="Times New Roman"/>
          <w:sz w:val="28"/>
          <w:szCs w:val="28"/>
        </w:rPr>
      </w:pPr>
      <w:r w:rsidRPr="00A119BF">
        <w:rPr>
          <w:rFonts w:ascii="Times New Roman" w:hAnsi="Times New Roman"/>
          <w:sz w:val="28"/>
          <w:szCs w:val="28"/>
        </w:rPr>
        <w:fldChar w:fldCharType="end"/>
      </w:r>
    </w:p>
    <w:p w14:paraId="380464D7" w14:textId="77777777" w:rsidR="002D6A9E" w:rsidRPr="00D7168A" w:rsidRDefault="002D6A9E" w:rsidP="00A84DD1">
      <w:pPr>
        <w:spacing w:after="0"/>
        <w:ind w:firstLine="709"/>
        <w:rPr>
          <w:rFonts w:ascii="Times New Roman" w:hAnsi="Times New Roman"/>
          <w:sz w:val="28"/>
          <w:szCs w:val="28"/>
        </w:rPr>
        <w:sectPr w:rsidR="002D6A9E" w:rsidRPr="00D7168A" w:rsidSect="00931A3D">
          <w:pgSz w:w="11906" w:h="16838" w:code="9"/>
          <w:pgMar w:top="1134" w:right="567" w:bottom="1134" w:left="1701" w:header="510" w:footer="510" w:gutter="0"/>
          <w:cols w:space="708"/>
          <w:docGrid w:linePitch="360"/>
        </w:sectPr>
      </w:pPr>
    </w:p>
    <w:p w14:paraId="1B9D6054" w14:textId="5B3A4937" w:rsidR="002D6A9E" w:rsidRPr="007250E0" w:rsidRDefault="002D6A9E" w:rsidP="00A84DD1">
      <w:pPr>
        <w:pStyle w:val="2"/>
        <w:tabs>
          <w:tab w:val="left" w:pos="1134"/>
        </w:tabs>
        <w:spacing w:after="120" w:line="276" w:lineRule="auto"/>
        <w:ind w:firstLine="709"/>
        <w:jc w:val="left"/>
        <w:rPr>
          <w:rFonts w:eastAsiaTheme="majorEastAsia" w:cs="Times New Roman"/>
          <w:bCs w:val="0"/>
          <w:iCs w:val="0"/>
        </w:rPr>
      </w:pPr>
      <w:bookmarkStart w:id="1" w:name="_Toc108433897"/>
      <w:r w:rsidRPr="00D7168A">
        <w:rPr>
          <w:rFonts w:cs="Times New Roman"/>
        </w:rPr>
        <w:lastRenderedPageBreak/>
        <w:t>1</w:t>
      </w:r>
      <w:r w:rsidR="007250E0" w:rsidRPr="007250E0">
        <w:rPr>
          <w:rFonts w:eastAsiaTheme="majorEastAsia" w:cs="Times New Roman"/>
          <w:bCs w:val="0"/>
          <w:iCs w:val="0"/>
        </w:rPr>
        <w:tab/>
      </w:r>
      <w:r w:rsidR="00F77410" w:rsidRPr="007250E0">
        <w:rPr>
          <w:rFonts w:eastAsiaTheme="majorEastAsia" w:cs="Times New Roman"/>
          <w:bCs w:val="0"/>
          <w:iCs w:val="0"/>
        </w:rPr>
        <w:t>Область применения</w:t>
      </w:r>
      <w:bookmarkEnd w:id="1"/>
    </w:p>
    <w:p w14:paraId="339A3C15" w14:textId="7177C134" w:rsidR="002D6A9E" w:rsidRPr="00D7168A" w:rsidRDefault="0060147D" w:rsidP="00A84DD1">
      <w:pPr>
        <w:spacing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 xml:space="preserve">1.1 </w:t>
      </w:r>
      <w:r w:rsidR="00514B06">
        <w:rPr>
          <w:rFonts w:ascii="Times New Roman" w:hAnsi="Times New Roman"/>
          <w:sz w:val="28"/>
          <w:szCs w:val="28"/>
        </w:rPr>
        <w:t xml:space="preserve">Настоящая </w:t>
      </w:r>
      <w:r w:rsidR="003D385B">
        <w:rPr>
          <w:rFonts w:ascii="Times New Roman" w:hAnsi="Times New Roman"/>
          <w:sz w:val="28"/>
          <w:szCs w:val="28"/>
        </w:rPr>
        <w:t>п</w:t>
      </w:r>
      <w:r w:rsidR="002D6A9E" w:rsidRPr="00D7168A">
        <w:rPr>
          <w:rFonts w:ascii="Times New Roman" w:hAnsi="Times New Roman"/>
          <w:sz w:val="28"/>
          <w:szCs w:val="28"/>
        </w:rPr>
        <w:t xml:space="preserve">олитика </w:t>
      </w:r>
      <w:r w:rsidR="003D385B">
        <w:rPr>
          <w:rFonts w:ascii="Times New Roman" w:hAnsi="Times New Roman"/>
          <w:sz w:val="28"/>
          <w:szCs w:val="28"/>
        </w:rPr>
        <w:t xml:space="preserve">управления рисками </w:t>
      </w:r>
      <w:r w:rsidR="00297940" w:rsidRPr="00D7168A">
        <w:rPr>
          <w:rFonts w:ascii="Times New Roman" w:hAnsi="Times New Roman"/>
          <w:sz w:val="28"/>
          <w:szCs w:val="28"/>
        </w:rPr>
        <w:t>АО «Национальный НПФ»</w:t>
      </w:r>
      <w:r w:rsidR="00297940">
        <w:rPr>
          <w:rFonts w:ascii="Times New Roman" w:hAnsi="Times New Roman"/>
          <w:sz w:val="28"/>
          <w:szCs w:val="28"/>
        </w:rPr>
        <w:t xml:space="preserve"> (далее – Политика) </w:t>
      </w:r>
      <w:r w:rsidR="006E2267" w:rsidRPr="00D7168A">
        <w:rPr>
          <w:rFonts w:ascii="Times New Roman" w:hAnsi="Times New Roman"/>
          <w:sz w:val="28"/>
          <w:szCs w:val="28"/>
        </w:rPr>
        <w:t>устанавливает</w:t>
      </w:r>
      <w:r w:rsidR="00C37C76" w:rsidRPr="00D7168A">
        <w:rPr>
          <w:rFonts w:ascii="Times New Roman" w:hAnsi="Times New Roman"/>
          <w:sz w:val="28"/>
          <w:szCs w:val="28"/>
        </w:rPr>
        <w:t xml:space="preserve"> </w:t>
      </w:r>
      <w:r w:rsidR="00ED50FF" w:rsidRPr="00D7168A">
        <w:rPr>
          <w:rFonts w:ascii="Times New Roman" w:hAnsi="Times New Roman"/>
          <w:sz w:val="28"/>
          <w:szCs w:val="28"/>
        </w:rPr>
        <w:t>основные</w:t>
      </w:r>
      <w:r w:rsidR="002D6A9E" w:rsidRPr="00D7168A">
        <w:rPr>
          <w:rFonts w:ascii="Times New Roman" w:hAnsi="Times New Roman"/>
          <w:sz w:val="28"/>
          <w:szCs w:val="28"/>
        </w:rPr>
        <w:t xml:space="preserve"> </w:t>
      </w:r>
      <w:r w:rsidR="00297940">
        <w:rPr>
          <w:rFonts w:ascii="Times New Roman" w:hAnsi="Times New Roman"/>
          <w:sz w:val="28"/>
          <w:szCs w:val="28"/>
        </w:rPr>
        <w:t xml:space="preserve">требования </w:t>
      </w:r>
      <w:r w:rsidR="003D385B">
        <w:rPr>
          <w:rFonts w:ascii="Times New Roman" w:hAnsi="Times New Roman"/>
          <w:sz w:val="28"/>
          <w:szCs w:val="28"/>
        </w:rPr>
        <w:t>к</w:t>
      </w:r>
      <w:r w:rsidR="00AE64E8">
        <w:rPr>
          <w:rFonts w:ascii="Times New Roman" w:hAnsi="Times New Roman"/>
          <w:sz w:val="28"/>
          <w:szCs w:val="28"/>
        </w:rPr>
        <w:t xml:space="preserve"> </w:t>
      </w:r>
      <w:r w:rsidR="006E2267" w:rsidRPr="00D7168A">
        <w:rPr>
          <w:rFonts w:ascii="Times New Roman" w:hAnsi="Times New Roman"/>
          <w:sz w:val="28"/>
          <w:szCs w:val="28"/>
        </w:rPr>
        <w:t>организации</w:t>
      </w:r>
      <w:r w:rsidR="00E807D6" w:rsidRPr="00D7168A">
        <w:rPr>
          <w:rFonts w:ascii="Times New Roman" w:hAnsi="Times New Roman"/>
          <w:sz w:val="28"/>
          <w:szCs w:val="28"/>
        </w:rPr>
        <w:t xml:space="preserve"> системы управления рисками </w:t>
      </w:r>
      <w:r w:rsidR="00297940">
        <w:rPr>
          <w:rFonts w:ascii="Times New Roman" w:hAnsi="Times New Roman"/>
          <w:sz w:val="28"/>
          <w:szCs w:val="28"/>
        </w:rPr>
        <w:t xml:space="preserve">в </w:t>
      </w:r>
      <w:r w:rsidR="0040462A" w:rsidRPr="00D7168A">
        <w:rPr>
          <w:rFonts w:ascii="Times New Roman" w:hAnsi="Times New Roman"/>
          <w:sz w:val="28"/>
          <w:szCs w:val="28"/>
        </w:rPr>
        <w:t>АО «Национальный НПФ»</w:t>
      </w:r>
      <w:r w:rsidR="0012327E">
        <w:rPr>
          <w:rFonts w:ascii="Times New Roman" w:hAnsi="Times New Roman"/>
          <w:sz w:val="28"/>
          <w:szCs w:val="28"/>
        </w:rPr>
        <w:t xml:space="preserve"> (далее – Фонд)</w:t>
      </w:r>
      <w:r w:rsidR="002D6A9E" w:rsidRPr="00D7168A">
        <w:rPr>
          <w:rFonts w:ascii="Times New Roman" w:hAnsi="Times New Roman"/>
          <w:sz w:val="28"/>
          <w:szCs w:val="28"/>
        </w:rPr>
        <w:t>.</w:t>
      </w:r>
    </w:p>
    <w:p w14:paraId="5ACB1D65" w14:textId="6F91A6DE" w:rsidR="00793D25" w:rsidRPr="00D7168A" w:rsidRDefault="0060147D" w:rsidP="00A84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 xml:space="preserve">1.2 </w:t>
      </w:r>
      <w:r w:rsidR="002D6A9E" w:rsidRPr="00D7168A">
        <w:rPr>
          <w:rFonts w:ascii="Times New Roman" w:hAnsi="Times New Roman"/>
          <w:sz w:val="28"/>
          <w:szCs w:val="28"/>
        </w:rPr>
        <w:t xml:space="preserve">Политика определяет </w:t>
      </w:r>
      <w:r w:rsidRPr="00D7168A">
        <w:rPr>
          <w:rFonts w:ascii="Times New Roman" w:hAnsi="Times New Roman"/>
          <w:sz w:val="28"/>
          <w:szCs w:val="28"/>
        </w:rPr>
        <w:t>цели</w:t>
      </w:r>
      <w:r w:rsidR="00BA0CBA" w:rsidRPr="00D7168A">
        <w:rPr>
          <w:rFonts w:ascii="Times New Roman" w:hAnsi="Times New Roman"/>
          <w:sz w:val="28"/>
          <w:szCs w:val="28"/>
        </w:rPr>
        <w:t>,</w:t>
      </w:r>
      <w:r w:rsidR="00C37C76" w:rsidRPr="00D7168A">
        <w:rPr>
          <w:rFonts w:ascii="Times New Roman" w:hAnsi="Times New Roman"/>
          <w:sz w:val="28"/>
          <w:szCs w:val="28"/>
        </w:rPr>
        <w:t xml:space="preserve"> </w:t>
      </w:r>
      <w:r w:rsidRPr="00D7168A">
        <w:rPr>
          <w:rFonts w:ascii="Times New Roman" w:hAnsi="Times New Roman"/>
          <w:sz w:val="28"/>
          <w:szCs w:val="28"/>
        </w:rPr>
        <w:t>задачи</w:t>
      </w:r>
      <w:r w:rsidR="00D26239" w:rsidRPr="00D7168A">
        <w:rPr>
          <w:rFonts w:ascii="Times New Roman" w:hAnsi="Times New Roman"/>
          <w:sz w:val="28"/>
          <w:szCs w:val="28"/>
        </w:rPr>
        <w:t>,</w:t>
      </w:r>
      <w:r w:rsidR="00BA0CBA" w:rsidRPr="00D7168A">
        <w:rPr>
          <w:rFonts w:ascii="Times New Roman" w:hAnsi="Times New Roman"/>
          <w:sz w:val="28"/>
          <w:szCs w:val="28"/>
        </w:rPr>
        <w:t xml:space="preserve"> принципы </w:t>
      </w:r>
      <w:r w:rsidR="00D26239" w:rsidRPr="00D7168A">
        <w:rPr>
          <w:rFonts w:ascii="Times New Roman" w:hAnsi="Times New Roman"/>
          <w:sz w:val="28"/>
          <w:szCs w:val="28"/>
        </w:rPr>
        <w:t xml:space="preserve">и инструменты </w:t>
      </w:r>
      <w:r w:rsidR="0040462A" w:rsidRPr="00D7168A">
        <w:rPr>
          <w:rFonts w:ascii="Times New Roman" w:hAnsi="Times New Roman"/>
          <w:sz w:val="28"/>
          <w:szCs w:val="28"/>
        </w:rPr>
        <w:t>управления рисками</w:t>
      </w:r>
      <w:r w:rsidR="00A140AE" w:rsidRPr="00D7168A">
        <w:rPr>
          <w:rFonts w:ascii="Times New Roman" w:hAnsi="Times New Roman"/>
          <w:sz w:val="28"/>
          <w:szCs w:val="28"/>
        </w:rPr>
        <w:t>,</w:t>
      </w:r>
      <w:r w:rsidRPr="00D7168A">
        <w:rPr>
          <w:rFonts w:ascii="Times New Roman" w:hAnsi="Times New Roman"/>
          <w:sz w:val="28"/>
          <w:szCs w:val="28"/>
        </w:rPr>
        <w:t xml:space="preserve"> </w:t>
      </w:r>
      <w:r w:rsidR="00D26239" w:rsidRPr="00D7168A">
        <w:rPr>
          <w:rFonts w:ascii="Times New Roman" w:hAnsi="Times New Roman"/>
          <w:sz w:val="28"/>
          <w:szCs w:val="28"/>
        </w:rPr>
        <w:t xml:space="preserve">основные подходы к выявлению рисков </w:t>
      </w:r>
      <w:r w:rsidR="00D26239" w:rsidRPr="00346B8E">
        <w:rPr>
          <w:rFonts w:ascii="Times New Roman" w:hAnsi="Times New Roman"/>
          <w:sz w:val="28"/>
          <w:szCs w:val="28"/>
        </w:rPr>
        <w:t>и порядку их оценки,</w:t>
      </w:r>
      <w:r w:rsidR="00D26239" w:rsidRPr="00D7168A">
        <w:rPr>
          <w:rFonts w:ascii="Times New Roman" w:hAnsi="Times New Roman"/>
          <w:sz w:val="28"/>
          <w:szCs w:val="28"/>
        </w:rPr>
        <w:t xml:space="preserve"> процедуры контроля величины рисков, а также </w:t>
      </w:r>
      <w:r w:rsidR="0042576E" w:rsidRPr="00D7168A">
        <w:rPr>
          <w:rFonts w:ascii="Times New Roman" w:hAnsi="Times New Roman"/>
          <w:sz w:val="28"/>
          <w:szCs w:val="28"/>
        </w:rPr>
        <w:t xml:space="preserve">элементы системы управления рисками, в том числе </w:t>
      </w:r>
      <w:r w:rsidR="006152E0" w:rsidRPr="00D7168A">
        <w:rPr>
          <w:rFonts w:ascii="Times New Roman" w:hAnsi="Times New Roman"/>
          <w:sz w:val="28"/>
          <w:szCs w:val="28"/>
        </w:rPr>
        <w:t>ключевые</w:t>
      </w:r>
      <w:r w:rsidR="0042576E" w:rsidRPr="00D7168A">
        <w:rPr>
          <w:rFonts w:ascii="Times New Roman" w:hAnsi="Times New Roman"/>
          <w:sz w:val="28"/>
          <w:szCs w:val="28"/>
        </w:rPr>
        <w:t xml:space="preserve"> </w:t>
      </w:r>
      <w:r w:rsidR="00F711E2" w:rsidRPr="00D7168A">
        <w:rPr>
          <w:rFonts w:ascii="Times New Roman" w:hAnsi="Times New Roman"/>
          <w:sz w:val="28"/>
          <w:szCs w:val="28"/>
        </w:rPr>
        <w:t>проце</w:t>
      </w:r>
      <w:r w:rsidR="006152E0" w:rsidRPr="00D7168A">
        <w:rPr>
          <w:rFonts w:ascii="Times New Roman" w:hAnsi="Times New Roman"/>
          <w:sz w:val="28"/>
          <w:szCs w:val="28"/>
        </w:rPr>
        <w:t>сс</w:t>
      </w:r>
      <w:r w:rsidR="00F711E2" w:rsidRPr="00D7168A">
        <w:rPr>
          <w:rFonts w:ascii="Times New Roman" w:hAnsi="Times New Roman"/>
          <w:sz w:val="28"/>
          <w:szCs w:val="28"/>
        </w:rPr>
        <w:t>ы</w:t>
      </w:r>
      <w:r w:rsidR="0042576E" w:rsidRPr="00D7168A">
        <w:rPr>
          <w:rFonts w:ascii="Times New Roman" w:hAnsi="Times New Roman"/>
          <w:sz w:val="28"/>
          <w:szCs w:val="28"/>
        </w:rPr>
        <w:t xml:space="preserve"> и организационную структуру управления рисками</w:t>
      </w:r>
      <w:r w:rsidR="00153DA4">
        <w:rPr>
          <w:rFonts w:ascii="Times New Roman" w:hAnsi="Times New Roman"/>
          <w:sz w:val="28"/>
          <w:szCs w:val="28"/>
        </w:rPr>
        <w:t xml:space="preserve"> Фонда</w:t>
      </w:r>
      <w:r w:rsidR="002D6A9E" w:rsidRPr="00D7168A">
        <w:rPr>
          <w:rFonts w:ascii="Times New Roman" w:hAnsi="Times New Roman"/>
          <w:sz w:val="28"/>
          <w:szCs w:val="28"/>
        </w:rPr>
        <w:t>.</w:t>
      </w:r>
      <w:r w:rsidR="00793D25" w:rsidRPr="00D7168A">
        <w:rPr>
          <w:rFonts w:ascii="Times New Roman" w:hAnsi="Times New Roman"/>
          <w:sz w:val="28"/>
          <w:szCs w:val="28"/>
        </w:rPr>
        <w:t xml:space="preserve"> </w:t>
      </w:r>
    </w:p>
    <w:p w14:paraId="3E5ECEB8" w14:textId="5F969B18" w:rsidR="006A7A04" w:rsidRPr="005D5DB5" w:rsidRDefault="0042576E" w:rsidP="00A84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67DE">
        <w:rPr>
          <w:rFonts w:ascii="Times New Roman" w:hAnsi="Times New Roman"/>
          <w:sz w:val="28"/>
          <w:szCs w:val="28"/>
        </w:rPr>
        <w:t xml:space="preserve">1.3 Политика разработана в соответствии с требованиями действующего законодательства Российской Федерации, нормативных и иных </w:t>
      </w:r>
      <w:r w:rsidRPr="006C2C72">
        <w:rPr>
          <w:rFonts w:ascii="Times New Roman" w:hAnsi="Times New Roman"/>
          <w:sz w:val="28"/>
          <w:szCs w:val="28"/>
        </w:rPr>
        <w:t>актов Банка России</w:t>
      </w:r>
      <w:r w:rsidR="006C2C72" w:rsidRPr="006C2C72">
        <w:rPr>
          <w:rFonts w:ascii="Times New Roman" w:hAnsi="Times New Roman"/>
          <w:sz w:val="28"/>
          <w:szCs w:val="28"/>
        </w:rPr>
        <w:t xml:space="preserve"> к организации системы управления р</w:t>
      </w:r>
      <w:r w:rsidR="003A67DE" w:rsidRPr="006C2C72">
        <w:rPr>
          <w:rFonts w:ascii="Times New Roman" w:hAnsi="Times New Roman"/>
          <w:sz w:val="28"/>
          <w:szCs w:val="28"/>
        </w:rPr>
        <w:t>исками</w:t>
      </w:r>
      <w:r w:rsidR="006C2C72" w:rsidRPr="006C2C72">
        <w:rPr>
          <w:rFonts w:ascii="Times New Roman" w:hAnsi="Times New Roman"/>
          <w:sz w:val="28"/>
          <w:szCs w:val="28"/>
        </w:rPr>
        <w:t xml:space="preserve"> </w:t>
      </w:r>
      <w:r w:rsidR="006C2C72">
        <w:rPr>
          <w:rFonts w:ascii="Times New Roman" w:hAnsi="Times New Roman"/>
          <w:sz w:val="28"/>
          <w:szCs w:val="28"/>
        </w:rPr>
        <w:t>негосударственных пенсионных фондов</w:t>
      </w:r>
      <w:r w:rsidR="003A67DE" w:rsidRPr="006C2C72">
        <w:rPr>
          <w:rFonts w:ascii="Times New Roman" w:hAnsi="Times New Roman"/>
          <w:sz w:val="28"/>
          <w:szCs w:val="28"/>
        </w:rPr>
        <w:t>, стандартов</w:t>
      </w:r>
      <w:r w:rsidR="005317DA" w:rsidRPr="003A67DE">
        <w:rPr>
          <w:rFonts w:ascii="Times New Roman" w:hAnsi="Times New Roman"/>
          <w:sz w:val="28"/>
          <w:szCs w:val="28"/>
        </w:rPr>
        <w:t xml:space="preserve"> </w:t>
      </w:r>
      <w:r w:rsidR="003A67DE">
        <w:rPr>
          <w:rFonts w:ascii="Times New Roman" w:hAnsi="Times New Roman"/>
          <w:sz w:val="28"/>
          <w:szCs w:val="28"/>
        </w:rPr>
        <w:t xml:space="preserve">саморегулируемой организации </w:t>
      </w:r>
      <w:r w:rsidR="006C2C72">
        <w:rPr>
          <w:rFonts w:ascii="Times New Roman" w:hAnsi="Times New Roman"/>
          <w:sz w:val="28"/>
          <w:szCs w:val="28"/>
        </w:rPr>
        <w:t>негосударственных пенсионных фондов «</w:t>
      </w:r>
      <w:r w:rsidR="005317DA" w:rsidRPr="003A67DE">
        <w:rPr>
          <w:rFonts w:ascii="Times New Roman" w:hAnsi="Times New Roman"/>
          <w:sz w:val="28"/>
          <w:szCs w:val="28"/>
        </w:rPr>
        <w:t>Национальн</w:t>
      </w:r>
      <w:r w:rsidR="006C2C72">
        <w:rPr>
          <w:rFonts w:ascii="Times New Roman" w:hAnsi="Times New Roman"/>
          <w:sz w:val="28"/>
          <w:szCs w:val="28"/>
        </w:rPr>
        <w:t>ая</w:t>
      </w:r>
      <w:r w:rsidR="005317DA" w:rsidRPr="003A67DE">
        <w:rPr>
          <w:rFonts w:ascii="Times New Roman" w:hAnsi="Times New Roman"/>
          <w:sz w:val="28"/>
          <w:szCs w:val="28"/>
        </w:rPr>
        <w:t xml:space="preserve"> ассоциаци</w:t>
      </w:r>
      <w:r w:rsidR="006C2C72">
        <w:rPr>
          <w:rFonts w:ascii="Times New Roman" w:hAnsi="Times New Roman"/>
          <w:sz w:val="28"/>
          <w:szCs w:val="28"/>
        </w:rPr>
        <w:t>я</w:t>
      </w:r>
      <w:r w:rsidR="005317DA" w:rsidRPr="003A67DE">
        <w:rPr>
          <w:rFonts w:ascii="Times New Roman" w:hAnsi="Times New Roman"/>
          <w:sz w:val="28"/>
          <w:szCs w:val="28"/>
        </w:rPr>
        <w:t xml:space="preserve"> негосударственных пенсионных фондов</w:t>
      </w:r>
      <w:r w:rsidR="006C2C72">
        <w:rPr>
          <w:rFonts w:ascii="Times New Roman" w:hAnsi="Times New Roman"/>
          <w:sz w:val="28"/>
          <w:szCs w:val="28"/>
        </w:rPr>
        <w:t xml:space="preserve">», членом </w:t>
      </w:r>
      <w:r w:rsidR="006C2C72" w:rsidRPr="005D5DB5">
        <w:rPr>
          <w:rFonts w:ascii="Times New Roman" w:hAnsi="Times New Roman"/>
          <w:sz w:val="28"/>
          <w:szCs w:val="28"/>
        </w:rPr>
        <w:t>которой является Фонд.</w:t>
      </w:r>
    </w:p>
    <w:p w14:paraId="34D1FFFB" w14:textId="5596C4ED" w:rsidR="00EC1076" w:rsidRPr="00D7168A" w:rsidRDefault="00EC1076" w:rsidP="00A84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>1.</w:t>
      </w:r>
      <w:r w:rsidR="00153DA4">
        <w:rPr>
          <w:rFonts w:ascii="Times New Roman" w:hAnsi="Times New Roman"/>
          <w:sz w:val="28"/>
          <w:szCs w:val="28"/>
        </w:rPr>
        <w:t>4</w:t>
      </w:r>
      <w:r w:rsidRPr="00D7168A">
        <w:rPr>
          <w:rFonts w:ascii="Times New Roman" w:hAnsi="Times New Roman"/>
          <w:sz w:val="28"/>
          <w:szCs w:val="28"/>
        </w:rPr>
        <w:t xml:space="preserve"> Положения настоящей Политики являются основой для организации работы по управлению рисками в Фонде, в том числе для разработки иных внутренних нормативных документов Фонда, регламентирующих конкретные процедуры по управлению рисками.</w:t>
      </w:r>
    </w:p>
    <w:p w14:paraId="24E5FD2C" w14:textId="696D814B" w:rsidR="00153DA4" w:rsidRPr="00D7168A" w:rsidRDefault="00153DA4" w:rsidP="00A84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D7168A">
        <w:rPr>
          <w:rFonts w:ascii="Times New Roman" w:hAnsi="Times New Roman"/>
          <w:sz w:val="28"/>
          <w:szCs w:val="28"/>
        </w:rPr>
        <w:t xml:space="preserve"> Действие Политики распространяется на все виды деятельности Фонда. Политика является обязательной для применения всеми структурными подразделениями, должностными лицами и всеми работниками Фонда.</w:t>
      </w:r>
    </w:p>
    <w:p w14:paraId="7755FE99" w14:textId="24B17D71" w:rsidR="00D9538A" w:rsidRPr="00D7168A" w:rsidRDefault="00D9538A" w:rsidP="00A84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CF4FC6" w14:textId="47DAD8FC" w:rsidR="000810B4" w:rsidRDefault="002D6A9E" w:rsidP="00A84DD1">
      <w:pPr>
        <w:pStyle w:val="2"/>
        <w:tabs>
          <w:tab w:val="left" w:pos="1134"/>
        </w:tabs>
        <w:spacing w:after="120" w:line="276" w:lineRule="auto"/>
        <w:ind w:firstLine="709"/>
        <w:jc w:val="left"/>
        <w:rPr>
          <w:rFonts w:cs="Times New Roman"/>
        </w:rPr>
      </w:pPr>
      <w:bookmarkStart w:id="2" w:name="_Toc108433898"/>
      <w:r w:rsidRPr="00D7168A">
        <w:rPr>
          <w:rFonts w:cs="Times New Roman"/>
        </w:rPr>
        <w:t>2</w:t>
      </w:r>
      <w:r w:rsidR="007250E0">
        <w:rPr>
          <w:rFonts w:cs="Times New Roman"/>
        </w:rPr>
        <w:tab/>
      </w:r>
      <w:r w:rsidR="000810B4">
        <w:rPr>
          <w:rFonts w:cs="Times New Roman"/>
        </w:rPr>
        <w:t>Нормативные ссылки</w:t>
      </w:r>
      <w:bookmarkEnd w:id="2"/>
    </w:p>
    <w:p w14:paraId="31C319E2" w14:textId="4A2C2927" w:rsidR="000810B4" w:rsidRDefault="00EC628B" w:rsidP="00EC628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628B">
        <w:rPr>
          <w:rFonts w:ascii="Times New Roman" w:hAnsi="Times New Roman"/>
          <w:sz w:val="28"/>
          <w:szCs w:val="28"/>
        </w:rPr>
        <w:t>В настоящей Политике использованы нормативные ссылки</w:t>
      </w:r>
      <w:r>
        <w:rPr>
          <w:rFonts w:ascii="Times New Roman" w:hAnsi="Times New Roman"/>
          <w:sz w:val="28"/>
          <w:szCs w:val="28"/>
        </w:rPr>
        <w:t xml:space="preserve"> на следующие документы. В случае недатированных ссылок применяется самая последняя редакция документа (включая возможные правки).</w:t>
      </w:r>
    </w:p>
    <w:p w14:paraId="691E1507" w14:textId="72918A28" w:rsidR="00EC628B" w:rsidRDefault="00EC628B" w:rsidP="00EC628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5107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Указание Банка России </w:t>
      </w:r>
      <w:r w:rsidR="00661A65">
        <w:rPr>
          <w:rFonts w:ascii="Times New Roman" w:hAnsi="Times New Roman"/>
          <w:sz w:val="28"/>
          <w:szCs w:val="28"/>
        </w:rPr>
        <w:t xml:space="preserve">от 04.07.2016 № 4060-У «О требованиях к организации системы управления рисками негосударственного пенсионного фонда» (далее – Указание № 4060-У). </w:t>
      </w:r>
    </w:p>
    <w:p w14:paraId="649E5638" w14:textId="1CCB8200" w:rsidR="006A55F9" w:rsidRDefault="00661A65" w:rsidP="00661A6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5107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2E0">
        <w:rPr>
          <w:rFonts w:ascii="Times New Roman" w:hAnsi="Times New Roman"/>
          <w:sz w:val="28"/>
          <w:szCs w:val="28"/>
        </w:rPr>
        <w:t xml:space="preserve">СТО НАПФ 5.1 </w:t>
      </w:r>
      <w:r>
        <w:rPr>
          <w:rFonts w:ascii="Times New Roman" w:hAnsi="Times New Roman"/>
          <w:sz w:val="28"/>
          <w:szCs w:val="28"/>
        </w:rPr>
        <w:t>–</w:t>
      </w:r>
      <w:r w:rsidRPr="00BF12E0">
        <w:rPr>
          <w:rFonts w:ascii="Times New Roman" w:hAnsi="Times New Roman"/>
          <w:sz w:val="28"/>
          <w:szCs w:val="28"/>
        </w:rPr>
        <w:t xml:space="preserve"> 2015</w:t>
      </w:r>
      <w:r>
        <w:rPr>
          <w:rFonts w:ascii="Times New Roman" w:hAnsi="Times New Roman"/>
          <w:sz w:val="28"/>
          <w:szCs w:val="28"/>
        </w:rPr>
        <w:t xml:space="preserve"> «Система стандартизации НАПФ. Стандарт по организации риск-менеджмента в НПФ»</w:t>
      </w:r>
      <w:r w:rsidR="006A55F9">
        <w:rPr>
          <w:rFonts w:ascii="Times New Roman" w:hAnsi="Times New Roman"/>
          <w:sz w:val="28"/>
          <w:szCs w:val="28"/>
        </w:rPr>
        <w:t>.</w:t>
      </w:r>
    </w:p>
    <w:p w14:paraId="03E5EB65" w14:textId="77777777" w:rsidR="00661A65" w:rsidRPr="00EC628B" w:rsidRDefault="00661A65" w:rsidP="00EC628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15192F" w14:textId="1B5139CC" w:rsidR="002D6A9E" w:rsidRPr="00D7168A" w:rsidRDefault="000810B4" w:rsidP="00A84DD1">
      <w:pPr>
        <w:pStyle w:val="2"/>
        <w:tabs>
          <w:tab w:val="left" w:pos="1134"/>
        </w:tabs>
        <w:spacing w:after="120" w:line="276" w:lineRule="auto"/>
        <w:ind w:firstLine="709"/>
        <w:jc w:val="left"/>
        <w:rPr>
          <w:rFonts w:cs="Times New Roman"/>
        </w:rPr>
      </w:pPr>
      <w:bookmarkStart w:id="3" w:name="_Toc108433899"/>
      <w:r>
        <w:rPr>
          <w:rFonts w:cs="Times New Roman"/>
        </w:rPr>
        <w:t>3</w:t>
      </w:r>
      <w:r>
        <w:rPr>
          <w:rFonts w:cs="Times New Roman"/>
        </w:rPr>
        <w:tab/>
      </w:r>
      <w:r w:rsidR="002D6A9E" w:rsidRPr="00D7168A">
        <w:rPr>
          <w:rFonts w:cs="Times New Roman"/>
        </w:rPr>
        <w:t>Термины</w:t>
      </w:r>
      <w:r w:rsidR="00684764">
        <w:rPr>
          <w:rFonts w:cs="Times New Roman"/>
        </w:rPr>
        <w:t>,</w:t>
      </w:r>
      <w:r w:rsidR="002D6A9E" w:rsidRPr="00D7168A">
        <w:rPr>
          <w:rFonts w:cs="Times New Roman"/>
        </w:rPr>
        <w:t xml:space="preserve"> определения</w:t>
      </w:r>
      <w:r w:rsidR="00684764">
        <w:rPr>
          <w:rFonts w:cs="Times New Roman"/>
        </w:rPr>
        <w:t>, сокращения</w:t>
      </w:r>
      <w:bookmarkEnd w:id="3"/>
    </w:p>
    <w:p w14:paraId="7307C381" w14:textId="48B708D1" w:rsidR="009F3622" w:rsidRPr="00D7168A" w:rsidRDefault="009F3622" w:rsidP="00A84DD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>В настояще</w:t>
      </w:r>
      <w:r w:rsidR="00835709">
        <w:rPr>
          <w:rFonts w:ascii="Times New Roman" w:hAnsi="Times New Roman"/>
          <w:sz w:val="28"/>
          <w:szCs w:val="28"/>
        </w:rPr>
        <w:t>й</w:t>
      </w:r>
      <w:r w:rsidRPr="00D7168A">
        <w:rPr>
          <w:rFonts w:ascii="Times New Roman" w:hAnsi="Times New Roman"/>
          <w:sz w:val="28"/>
          <w:szCs w:val="28"/>
        </w:rPr>
        <w:t xml:space="preserve"> </w:t>
      </w:r>
      <w:r w:rsidR="00835709">
        <w:rPr>
          <w:rFonts w:ascii="Times New Roman" w:hAnsi="Times New Roman"/>
          <w:sz w:val="28"/>
          <w:szCs w:val="28"/>
        </w:rPr>
        <w:t>Политике</w:t>
      </w:r>
      <w:r w:rsidRPr="00D7168A">
        <w:rPr>
          <w:rFonts w:ascii="Times New Roman" w:hAnsi="Times New Roman"/>
          <w:sz w:val="28"/>
          <w:szCs w:val="28"/>
        </w:rPr>
        <w:t xml:space="preserve"> примен</w:t>
      </w:r>
      <w:r w:rsidR="00835709">
        <w:rPr>
          <w:rFonts w:ascii="Times New Roman" w:hAnsi="Times New Roman"/>
          <w:sz w:val="28"/>
          <w:szCs w:val="28"/>
        </w:rPr>
        <w:t>ены</w:t>
      </w:r>
      <w:r w:rsidRPr="00D7168A">
        <w:rPr>
          <w:rFonts w:ascii="Times New Roman" w:hAnsi="Times New Roman"/>
          <w:sz w:val="28"/>
          <w:szCs w:val="28"/>
        </w:rPr>
        <w:t xml:space="preserve"> термины </w:t>
      </w:r>
      <w:r w:rsidR="00835709">
        <w:rPr>
          <w:rFonts w:ascii="Times New Roman" w:hAnsi="Times New Roman"/>
          <w:sz w:val="28"/>
          <w:szCs w:val="28"/>
        </w:rPr>
        <w:t xml:space="preserve">в соответствии со </w:t>
      </w:r>
      <w:r w:rsidR="00835709" w:rsidRPr="00D7168A">
        <w:rPr>
          <w:rFonts w:ascii="Times New Roman" w:hAnsi="Times New Roman"/>
          <w:sz w:val="28"/>
          <w:szCs w:val="28"/>
        </w:rPr>
        <w:t>следующи</w:t>
      </w:r>
      <w:r w:rsidR="00835709">
        <w:rPr>
          <w:rFonts w:ascii="Times New Roman" w:hAnsi="Times New Roman"/>
          <w:sz w:val="28"/>
          <w:szCs w:val="28"/>
        </w:rPr>
        <w:t>ми</w:t>
      </w:r>
      <w:r w:rsidRPr="00D7168A">
        <w:rPr>
          <w:rFonts w:ascii="Times New Roman" w:hAnsi="Times New Roman"/>
          <w:sz w:val="28"/>
          <w:szCs w:val="28"/>
        </w:rPr>
        <w:t xml:space="preserve"> определения</w:t>
      </w:r>
      <w:r w:rsidR="00835709">
        <w:rPr>
          <w:rFonts w:ascii="Times New Roman" w:hAnsi="Times New Roman"/>
          <w:sz w:val="28"/>
          <w:szCs w:val="28"/>
        </w:rPr>
        <w:t>ми</w:t>
      </w:r>
      <w:r w:rsidRPr="00D7168A">
        <w:rPr>
          <w:rFonts w:ascii="Times New Roman" w:hAnsi="Times New Roman"/>
          <w:sz w:val="28"/>
          <w:szCs w:val="28"/>
        </w:rPr>
        <w:t>:</w:t>
      </w:r>
    </w:p>
    <w:p w14:paraId="0BE40EB2" w14:textId="2B2502EF" w:rsidR="009E0864" w:rsidRDefault="00810C2B" w:rsidP="009D1E64">
      <w:pPr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</w:t>
      </w:r>
      <w:r w:rsidR="00BF12E0" w:rsidRPr="00BF12E0">
        <w:rPr>
          <w:rFonts w:ascii="Times New Roman" w:hAnsi="Times New Roman"/>
          <w:bCs/>
          <w:sz w:val="28"/>
          <w:szCs w:val="28"/>
        </w:rPr>
        <w:t>.1</w:t>
      </w:r>
      <w:r w:rsidR="00BF12E0">
        <w:rPr>
          <w:rFonts w:ascii="Times New Roman" w:hAnsi="Times New Roman"/>
          <w:b/>
          <w:sz w:val="28"/>
          <w:szCs w:val="28"/>
        </w:rPr>
        <w:t xml:space="preserve"> </w:t>
      </w:r>
      <w:r w:rsidR="009E0864" w:rsidRPr="00BF12E0">
        <w:rPr>
          <w:rFonts w:ascii="Times New Roman" w:hAnsi="Times New Roman"/>
          <w:b/>
          <w:sz w:val="28"/>
          <w:szCs w:val="28"/>
        </w:rPr>
        <w:t>Бизнес-процесс</w:t>
      </w:r>
      <w:r w:rsidR="009E0864" w:rsidRPr="00BF12E0">
        <w:rPr>
          <w:rFonts w:ascii="Times New Roman" w:hAnsi="Times New Roman"/>
          <w:bCs/>
          <w:sz w:val="28"/>
          <w:szCs w:val="28"/>
        </w:rPr>
        <w:t xml:space="preserve"> – </w:t>
      </w:r>
      <w:r w:rsidR="009E0864" w:rsidRPr="00BF12E0">
        <w:rPr>
          <w:rFonts w:ascii="Times New Roman" w:hAnsi="Times New Roman"/>
          <w:sz w:val="28"/>
          <w:szCs w:val="28"/>
        </w:rPr>
        <w:t xml:space="preserve">совокупность взаимосвязанных последовательных действий, выполняемых структурными подразделениями </w:t>
      </w:r>
      <w:r w:rsidR="00BD649A" w:rsidRPr="00BF12E0">
        <w:rPr>
          <w:rFonts w:ascii="Times New Roman" w:hAnsi="Times New Roman"/>
          <w:sz w:val="28"/>
          <w:szCs w:val="28"/>
        </w:rPr>
        <w:t>Фонда</w:t>
      </w:r>
      <w:r w:rsidR="009E0864" w:rsidRPr="00BF12E0">
        <w:rPr>
          <w:rFonts w:ascii="Times New Roman" w:hAnsi="Times New Roman"/>
          <w:sz w:val="28"/>
          <w:szCs w:val="28"/>
        </w:rPr>
        <w:t xml:space="preserve"> и направленных на обеспечение функций и целей деятельности </w:t>
      </w:r>
      <w:r w:rsidR="00BD649A" w:rsidRPr="00BF12E0">
        <w:rPr>
          <w:rFonts w:ascii="Times New Roman" w:hAnsi="Times New Roman"/>
          <w:sz w:val="28"/>
          <w:szCs w:val="28"/>
        </w:rPr>
        <w:t>Фонда.</w:t>
      </w:r>
    </w:p>
    <w:p w14:paraId="118B71DF" w14:textId="61431159" w:rsidR="006A55F9" w:rsidRDefault="00810C2B" w:rsidP="006A5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BF12E0" w:rsidRPr="00BF12E0">
        <w:rPr>
          <w:rFonts w:ascii="Times New Roman" w:hAnsi="Times New Roman"/>
          <w:bCs/>
          <w:sz w:val="28"/>
          <w:szCs w:val="28"/>
        </w:rPr>
        <w:t>.2</w:t>
      </w:r>
      <w:r w:rsidR="00BF12E0">
        <w:rPr>
          <w:rFonts w:ascii="Times New Roman" w:hAnsi="Times New Roman"/>
          <w:b/>
          <w:sz w:val="28"/>
          <w:szCs w:val="28"/>
        </w:rPr>
        <w:t xml:space="preserve"> </w:t>
      </w:r>
      <w:r w:rsidR="00951D75" w:rsidRPr="007C1551">
        <w:rPr>
          <w:rFonts w:ascii="Times New Roman" w:hAnsi="Times New Roman"/>
          <w:b/>
          <w:sz w:val="28"/>
          <w:szCs w:val="28"/>
        </w:rPr>
        <w:t>Вероятность риска</w:t>
      </w:r>
      <w:r w:rsidR="00763D34" w:rsidRPr="007C1551">
        <w:rPr>
          <w:rFonts w:ascii="Times New Roman" w:hAnsi="Times New Roman"/>
          <w:sz w:val="28"/>
          <w:szCs w:val="28"/>
        </w:rPr>
        <w:t xml:space="preserve"> – м</w:t>
      </w:r>
      <w:r w:rsidR="00951D75" w:rsidRPr="007C1551">
        <w:rPr>
          <w:rFonts w:ascii="Times New Roman" w:hAnsi="Times New Roman"/>
          <w:sz w:val="28"/>
          <w:szCs w:val="28"/>
        </w:rPr>
        <w:t>ера возможност</w:t>
      </w:r>
      <w:r w:rsidR="00A67B94" w:rsidRPr="007C1551">
        <w:rPr>
          <w:rFonts w:ascii="Times New Roman" w:hAnsi="Times New Roman"/>
          <w:sz w:val="28"/>
          <w:szCs w:val="28"/>
        </w:rPr>
        <w:t>и наступления рискового события.</w:t>
      </w:r>
      <w:r w:rsidR="00763D34" w:rsidRPr="007C1551">
        <w:rPr>
          <w:rFonts w:ascii="Times New Roman" w:hAnsi="Times New Roman"/>
          <w:sz w:val="28"/>
          <w:szCs w:val="28"/>
        </w:rPr>
        <w:t xml:space="preserve"> </w:t>
      </w:r>
    </w:p>
    <w:p w14:paraId="05E545FC" w14:textId="58FCD3AC" w:rsidR="006A55F9" w:rsidRDefault="00810C2B" w:rsidP="006A5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4C75EB" w:rsidRPr="004C75EB">
        <w:rPr>
          <w:rFonts w:ascii="Times New Roman" w:hAnsi="Times New Roman"/>
          <w:bCs/>
          <w:sz w:val="28"/>
          <w:szCs w:val="28"/>
        </w:rPr>
        <w:t>.3</w:t>
      </w:r>
      <w:r w:rsidR="004C75EB">
        <w:rPr>
          <w:rFonts w:ascii="Times New Roman" w:hAnsi="Times New Roman"/>
          <w:b/>
          <w:sz w:val="28"/>
          <w:szCs w:val="28"/>
        </w:rPr>
        <w:t xml:space="preserve"> </w:t>
      </w:r>
      <w:r w:rsidR="00951D75" w:rsidRPr="00D7168A">
        <w:rPr>
          <w:rFonts w:ascii="Times New Roman" w:hAnsi="Times New Roman"/>
          <w:b/>
          <w:sz w:val="28"/>
          <w:szCs w:val="28"/>
        </w:rPr>
        <w:t>Владелец риска</w:t>
      </w:r>
      <w:r w:rsidR="00951D75" w:rsidRPr="00D7168A">
        <w:rPr>
          <w:rFonts w:ascii="Times New Roman" w:hAnsi="Times New Roman"/>
          <w:sz w:val="28"/>
          <w:szCs w:val="28"/>
        </w:rPr>
        <w:t xml:space="preserve"> –</w:t>
      </w:r>
      <w:r w:rsidR="00A82F21" w:rsidRPr="00D7168A">
        <w:rPr>
          <w:rFonts w:ascii="Times New Roman" w:hAnsi="Times New Roman"/>
          <w:sz w:val="28"/>
          <w:szCs w:val="28"/>
        </w:rPr>
        <w:t xml:space="preserve"> </w:t>
      </w:r>
      <w:r w:rsidR="007D2C74">
        <w:rPr>
          <w:rFonts w:ascii="Times New Roman" w:hAnsi="Times New Roman"/>
          <w:sz w:val="28"/>
          <w:szCs w:val="28"/>
        </w:rPr>
        <w:t xml:space="preserve">руководитель </w:t>
      </w:r>
      <w:r w:rsidR="00951D75" w:rsidRPr="00D7168A">
        <w:rPr>
          <w:rFonts w:ascii="Times New Roman" w:hAnsi="Times New Roman"/>
          <w:sz w:val="28"/>
          <w:szCs w:val="28"/>
        </w:rPr>
        <w:t>структурн</w:t>
      </w:r>
      <w:r w:rsidR="00592A44" w:rsidRPr="00D7168A">
        <w:rPr>
          <w:rFonts w:ascii="Times New Roman" w:hAnsi="Times New Roman"/>
          <w:sz w:val="28"/>
          <w:szCs w:val="28"/>
        </w:rPr>
        <w:t>о</w:t>
      </w:r>
      <w:r w:rsidR="007D2C74">
        <w:rPr>
          <w:rFonts w:ascii="Times New Roman" w:hAnsi="Times New Roman"/>
          <w:sz w:val="28"/>
          <w:szCs w:val="28"/>
        </w:rPr>
        <w:t>го</w:t>
      </w:r>
      <w:r w:rsidR="00592A44" w:rsidRPr="00D7168A">
        <w:rPr>
          <w:rFonts w:ascii="Times New Roman" w:hAnsi="Times New Roman"/>
          <w:sz w:val="28"/>
          <w:szCs w:val="28"/>
        </w:rPr>
        <w:t xml:space="preserve"> подразделени</w:t>
      </w:r>
      <w:r w:rsidR="007D2C74">
        <w:rPr>
          <w:rFonts w:ascii="Times New Roman" w:hAnsi="Times New Roman"/>
          <w:sz w:val="28"/>
          <w:szCs w:val="28"/>
        </w:rPr>
        <w:t>я</w:t>
      </w:r>
      <w:r w:rsidR="00F00939" w:rsidRPr="00D7168A">
        <w:rPr>
          <w:rFonts w:ascii="Times New Roman" w:hAnsi="Times New Roman"/>
          <w:sz w:val="28"/>
          <w:szCs w:val="28"/>
        </w:rPr>
        <w:t xml:space="preserve"> Фонда</w:t>
      </w:r>
      <w:r w:rsidR="00592A44" w:rsidRPr="00D7168A">
        <w:rPr>
          <w:rFonts w:ascii="Times New Roman" w:hAnsi="Times New Roman"/>
          <w:sz w:val="28"/>
          <w:szCs w:val="28"/>
        </w:rPr>
        <w:t xml:space="preserve"> </w:t>
      </w:r>
      <w:r w:rsidR="00A213D4">
        <w:rPr>
          <w:rFonts w:ascii="Times New Roman" w:hAnsi="Times New Roman"/>
          <w:sz w:val="28"/>
          <w:szCs w:val="28"/>
        </w:rPr>
        <w:t xml:space="preserve">или работник Фонда, </w:t>
      </w:r>
      <w:r w:rsidR="00951D75" w:rsidRPr="00D7168A">
        <w:rPr>
          <w:rFonts w:ascii="Times New Roman" w:hAnsi="Times New Roman"/>
          <w:sz w:val="28"/>
          <w:szCs w:val="28"/>
        </w:rPr>
        <w:t xml:space="preserve">на стратегические или операционные цели которого оказывает прямое влияние выявленный риск. </w:t>
      </w:r>
      <w:r w:rsidR="00A213D4">
        <w:rPr>
          <w:rFonts w:ascii="Times New Roman" w:hAnsi="Times New Roman"/>
          <w:sz w:val="28"/>
          <w:szCs w:val="28"/>
        </w:rPr>
        <w:t>Владелец риска участвует в управлении риско</w:t>
      </w:r>
      <w:r w:rsidR="00D55DBF">
        <w:rPr>
          <w:rFonts w:ascii="Times New Roman" w:hAnsi="Times New Roman"/>
          <w:sz w:val="28"/>
          <w:szCs w:val="28"/>
        </w:rPr>
        <w:t>м</w:t>
      </w:r>
      <w:r w:rsidR="00A213D4">
        <w:rPr>
          <w:rFonts w:ascii="Times New Roman" w:hAnsi="Times New Roman"/>
          <w:sz w:val="28"/>
          <w:szCs w:val="28"/>
        </w:rPr>
        <w:t xml:space="preserve"> (реагировании на риск), а также наряду </w:t>
      </w:r>
      <w:proofErr w:type="gramStart"/>
      <w:r w:rsidR="00874472">
        <w:rPr>
          <w:rFonts w:ascii="Times New Roman" w:hAnsi="Times New Roman"/>
          <w:sz w:val="28"/>
          <w:szCs w:val="28"/>
        </w:rPr>
        <w:t xml:space="preserve">с </w:t>
      </w:r>
      <w:r w:rsidR="00A213D4">
        <w:rPr>
          <w:rFonts w:ascii="Times New Roman" w:hAnsi="Times New Roman"/>
          <w:sz w:val="28"/>
          <w:szCs w:val="28"/>
        </w:rPr>
        <w:t xml:space="preserve"> Отделом</w:t>
      </w:r>
      <w:proofErr w:type="gramEnd"/>
      <w:r w:rsidR="00A213D4">
        <w:rPr>
          <w:rFonts w:ascii="Times New Roman" w:hAnsi="Times New Roman"/>
          <w:sz w:val="28"/>
          <w:szCs w:val="28"/>
        </w:rPr>
        <w:t xml:space="preserve"> анализа рисков отвечает за идентификацию, оценку и мониторинг рисков.</w:t>
      </w:r>
    </w:p>
    <w:p w14:paraId="3F6A8839" w14:textId="7651630B" w:rsidR="004C75EB" w:rsidRDefault="004C75EB" w:rsidP="006A5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12E0">
        <w:rPr>
          <w:rFonts w:ascii="Times New Roman" w:hAnsi="Times New Roman"/>
          <w:sz w:val="28"/>
          <w:szCs w:val="28"/>
        </w:rPr>
        <w:t xml:space="preserve">СТО НАПФ 5.1 </w:t>
      </w:r>
      <w:r>
        <w:rPr>
          <w:rFonts w:ascii="Times New Roman" w:hAnsi="Times New Roman"/>
          <w:sz w:val="28"/>
          <w:szCs w:val="28"/>
        </w:rPr>
        <w:t>–</w:t>
      </w:r>
      <w:r w:rsidRPr="00BF12E0">
        <w:rPr>
          <w:rFonts w:ascii="Times New Roman" w:hAnsi="Times New Roman"/>
          <w:sz w:val="28"/>
          <w:szCs w:val="28"/>
        </w:rPr>
        <w:t xml:space="preserve"> 2015</w:t>
      </w:r>
      <w:r>
        <w:rPr>
          <w:rFonts w:ascii="Times New Roman" w:hAnsi="Times New Roman"/>
          <w:sz w:val="28"/>
          <w:szCs w:val="28"/>
        </w:rPr>
        <w:t>, п.1.1.</w:t>
      </w:r>
      <w:r w:rsidR="00A213D4">
        <w:rPr>
          <w:rFonts w:ascii="Times New Roman" w:hAnsi="Times New Roman"/>
          <w:sz w:val="28"/>
          <w:szCs w:val="28"/>
        </w:rPr>
        <w:t>6</w:t>
      </w:r>
    </w:p>
    <w:p w14:paraId="484CA54B" w14:textId="5CB93523" w:rsidR="00514B06" w:rsidRDefault="00810C2B" w:rsidP="009D1E64">
      <w:pPr>
        <w:spacing w:before="60" w:after="0"/>
        <w:ind w:right="-28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F099A" w:rsidRPr="008F099A">
        <w:rPr>
          <w:rFonts w:ascii="Times New Roman" w:hAnsi="Times New Roman"/>
          <w:sz w:val="28"/>
          <w:szCs w:val="28"/>
        </w:rPr>
        <w:t>.4</w:t>
      </w:r>
      <w:r w:rsidR="008F099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C1551" w:rsidRPr="007C1551">
        <w:rPr>
          <w:rFonts w:ascii="Times New Roman" w:hAnsi="Times New Roman"/>
          <w:b/>
          <w:bCs/>
          <w:sz w:val="28"/>
          <w:szCs w:val="28"/>
        </w:rPr>
        <w:t>В</w:t>
      </w:r>
      <w:r w:rsidR="00514B06" w:rsidRPr="007C1551">
        <w:rPr>
          <w:rFonts w:ascii="Times New Roman" w:hAnsi="Times New Roman"/>
          <w:b/>
          <w:bCs/>
          <w:sz w:val="28"/>
          <w:szCs w:val="28"/>
        </w:rPr>
        <w:t>нутренние</w:t>
      </w:r>
      <w:r w:rsidR="007C155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14B06" w:rsidRPr="007C1551">
        <w:rPr>
          <w:rFonts w:ascii="Times New Roman" w:hAnsi="Times New Roman"/>
          <w:b/>
          <w:bCs/>
          <w:sz w:val="28"/>
          <w:szCs w:val="28"/>
        </w:rPr>
        <w:t>нормативные документы</w:t>
      </w:r>
      <w:r w:rsidR="007C155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C1551" w:rsidRPr="007C1551">
        <w:rPr>
          <w:rFonts w:ascii="Times New Roman" w:hAnsi="Times New Roman"/>
          <w:sz w:val="28"/>
          <w:szCs w:val="28"/>
        </w:rPr>
        <w:t>–</w:t>
      </w:r>
      <w:r w:rsidR="007C1551">
        <w:rPr>
          <w:rFonts w:ascii="Times New Roman" w:hAnsi="Times New Roman"/>
          <w:sz w:val="28"/>
          <w:szCs w:val="28"/>
        </w:rPr>
        <w:t xml:space="preserve"> документы, разработанные Фондом</w:t>
      </w:r>
      <w:r w:rsidR="00514B06" w:rsidRPr="007C1551">
        <w:rPr>
          <w:rFonts w:ascii="Times New Roman" w:hAnsi="Times New Roman"/>
          <w:b/>
          <w:bCs/>
          <w:sz w:val="28"/>
          <w:szCs w:val="28"/>
        </w:rPr>
        <w:t>.</w:t>
      </w:r>
    </w:p>
    <w:p w14:paraId="61D83669" w14:textId="5373B143" w:rsidR="009D1E64" w:rsidRDefault="009D1E64" w:rsidP="009D1E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810B4">
        <w:rPr>
          <w:rFonts w:ascii="Times New Roman" w:hAnsi="Times New Roman"/>
          <w:sz w:val="28"/>
          <w:szCs w:val="28"/>
        </w:rPr>
        <w:t>.</w:t>
      </w:r>
      <w:r w:rsidRPr="009D1E6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Допустимый (приемлемый) уровень риска </w:t>
      </w:r>
      <w:r w:rsidRPr="009A3F02">
        <w:rPr>
          <w:rFonts w:ascii="Times New Roman" w:hAnsi="Times New Roman"/>
          <w:sz w:val="28"/>
          <w:szCs w:val="28"/>
        </w:rPr>
        <w:t xml:space="preserve">– уровень риска, который Фонд </w:t>
      </w:r>
      <w:r w:rsidRPr="009D1E64">
        <w:rPr>
          <w:rFonts w:ascii="Times New Roman" w:hAnsi="Times New Roman"/>
          <w:sz w:val="28"/>
          <w:szCs w:val="28"/>
        </w:rPr>
        <w:t>способен принимать, обеспечивая достижение целей своей деятельности и выполнение своих функций</w:t>
      </w:r>
      <w:r w:rsidRPr="009A3F02">
        <w:rPr>
          <w:rFonts w:ascii="Times New Roman" w:hAnsi="Times New Roman"/>
          <w:sz w:val="28"/>
          <w:szCs w:val="28"/>
        </w:rPr>
        <w:t>.</w:t>
      </w:r>
    </w:p>
    <w:p w14:paraId="6A38AA49" w14:textId="45AACE0E" w:rsidR="00EE1F00" w:rsidRDefault="00EE1F00" w:rsidP="009D1E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</w:t>
      </w:r>
      <w:r w:rsidRPr="008F099A">
        <w:rPr>
          <w:rStyle w:val="2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 w:rsidRPr="00EE1F00">
        <w:rPr>
          <w:rStyle w:val="2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6</w:t>
      </w:r>
      <w:r w:rsidRPr="00EE1F00">
        <w:rPr>
          <w:rStyle w:val="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11889">
        <w:rPr>
          <w:rStyle w:val="21"/>
          <w:rFonts w:ascii="Times New Roman" w:hAnsi="Times New Roman" w:cs="Times New Roman"/>
          <w:color w:val="auto"/>
          <w:sz w:val="28"/>
          <w:szCs w:val="28"/>
        </w:rPr>
        <w:t xml:space="preserve">Идентификация рисков </w:t>
      </w:r>
      <w:r w:rsidRPr="00411889">
        <w:rPr>
          <w:rFonts w:ascii="Times New Roman" w:hAnsi="Times New Roman"/>
          <w:sz w:val="28"/>
          <w:szCs w:val="28"/>
        </w:rPr>
        <w:t>– процесс выявления, описания рисков и их источников, оценки значимости (существенности) рисков, определяемой вероятностью/частотой реализации риска и величиной возможных потерь в случае реализации риска, и формирование Реестра рисков Фонда</w:t>
      </w:r>
      <w:r>
        <w:rPr>
          <w:rFonts w:ascii="Times New Roman" w:hAnsi="Times New Roman"/>
          <w:sz w:val="28"/>
          <w:szCs w:val="28"/>
        </w:rPr>
        <w:t>.</w:t>
      </w:r>
    </w:p>
    <w:p w14:paraId="07E1303C" w14:textId="77777777" w:rsidR="008F099A" w:rsidRPr="008F099A" w:rsidRDefault="008F099A" w:rsidP="008F099A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22F9A736" w14:textId="39DD6208" w:rsidR="002D6A9E" w:rsidRDefault="00810C2B" w:rsidP="008F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F099A" w:rsidRPr="008F099A">
        <w:rPr>
          <w:rFonts w:ascii="Times New Roman" w:hAnsi="Times New Roman"/>
          <w:sz w:val="28"/>
          <w:szCs w:val="28"/>
        </w:rPr>
        <w:t>.</w:t>
      </w:r>
      <w:r w:rsidR="009D1E64">
        <w:rPr>
          <w:rFonts w:ascii="Times New Roman" w:hAnsi="Times New Roman"/>
          <w:sz w:val="28"/>
          <w:szCs w:val="28"/>
        </w:rPr>
        <w:t>7</w:t>
      </w:r>
      <w:r w:rsidR="008F099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D6A9E" w:rsidRPr="00D7168A">
        <w:rPr>
          <w:rFonts w:ascii="Times New Roman" w:hAnsi="Times New Roman"/>
          <w:b/>
          <w:bCs/>
          <w:sz w:val="28"/>
          <w:szCs w:val="28"/>
        </w:rPr>
        <w:t>Источник риска</w:t>
      </w:r>
      <w:r w:rsidR="002D6A9E" w:rsidRPr="00D7168A">
        <w:rPr>
          <w:rFonts w:ascii="Times New Roman" w:hAnsi="Times New Roman"/>
          <w:bCs/>
          <w:sz w:val="28"/>
          <w:szCs w:val="28"/>
        </w:rPr>
        <w:t xml:space="preserve"> </w:t>
      </w:r>
      <w:r w:rsidR="007C6B43" w:rsidRPr="00D7168A">
        <w:rPr>
          <w:rFonts w:ascii="Times New Roman" w:hAnsi="Times New Roman"/>
          <w:bCs/>
          <w:sz w:val="28"/>
          <w:szCs w:val="28"/>
        </w:rPr>
        <w:t>–</w:t>
      </w:r>
      <w:r w:rsidR="002D6A9E" w:rsidRPr="00D716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D6A9E" w:rsidRPr="00D7168A">
        <w:rPr>
          <w:rFonts w:ascii="Times New Roman" w:hAnsi="Times New Roman"/>
          <w:sz w:val="28"/>
          <w:szCs w:val="28"/>
        </w:rPr>
        <w:t>обстоятельство, состояние среды, несущее в себе возможность наступления рискового события</w:t>
      </w:r>
      <w:r w:rsidR="00A67B94" w:rsidRPr="00D7168A">
        <w:rPr>
          <w:rFonts w:ascii="Times New Roman" w:hAnsi="Times New Roman"/>
          <w:sz w:val="28"/>
          <w:szCs w:val="28"/>
        </w:rPr>
        <w:t>.</w:t>
      </w:r>
    </w:p>
    <w:p w14:paraId="227FE3CE" w14:textId="483863F8" w:rsidR="008F099A" w:rsidRPr="00D7168A" w:rsidRDefault="008F099A" w:rsidP="008F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12E0">
        <w:rPr>
          <w:rFonts w:ascii="Times New Roman" w:hAnsi="Times New Roman"/>
          <w:sz w:val="28"/>
          <w:szCs w:val="28"/>
        </w:rPr>
        <w:t xml:space="preserve">СТО НАПФ 5.1 </w:t>
      </w:r>
      <w:r>
        <w:rPr>
          <w:rFonts w:ascii="Times New Roman" w:hAnsi="Times New Roman"/>
          <w:sz w:val="28"/>
          <w:szCs w:val="28"/>
        </w:rPr>
        <w:t>–</w:t>
      </w:r>
      <w:r w:rsidRPr="00BF12E0">
        <w:rPr>
          <w:rFonts w:ascii="Times New Roman" w:hAnsi="Times New Roman"/>
          <w:sz w:val="28"/>
          <w:szCs w:val="28"/>
        </w:rPr>
        <w:t xml:space="preserve"> 2015</w:t>
      </w:r>
      <w:r>
        <w:rPr>
          <w:rFonts w:ascii="Times New Roman" w:hAnsi="Times New Roman"/>
          <w:sz w:val="28"/>
          <w:szCs w:val="28"/>
        </w:rPr>
        <w:t>, п.1.1.</w:t>
      </w:r>
      <w:r w:rsidR="00A213D4">
        <w:rPr>
          <w:rFonts w:ascii="Times New Roman" w:hAnsi="Times New Roman"/>
          <w:sz w:val="28"/>
          <w:szCs w:val="28"/>
        </w:rPr>
        <w:t>6</w:t>
      </w:r>
    </w:p>
    <w:p w14:paraId="5E9080A8" w14:textId="00C7FB20" w:rsidR="002D3F4A" w:rsidRPr="008F099A" w:rsidRDefault="00810C2B" w:rsidP="009D1E64">
      <w:pPr>
        <w:spacing w:before="6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F099A" w:rsidRPr="008F099A">
        <w:rPr>
          <w:rFonts w:ascii="Times New Roman" w:hAnsi="Times New Roman"/>
          <w:sz w:val="28"/>
          <w:szCs w:val="28"/>
        </w:rPr>
        <w:t>.</w:t>
      </w:r>
      <w:r w:rsidR="009D1E64">
        <w:rPr>
          <w:rFonts w:ascii="Times New Roman" w:hAnsi="Times New Roman"/>
          <w:sz w:val="28"/>
          <w:szCs w:val="28"/>
        </w:rPr>
        <w:t>8</w:t>
      </w:r>
      <w:r w:rsidR="008F099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D3F4A" w:rsidRPr="008F099A">
        <w:rPr>
          <w:rFonts w:ascii="Times New Roman" w:hAnsi="Times New Roman"/>
          <w:b/>
          <w:bCs/>
          <w:sz w:val="28"/>
          <w:szCs w:val="28"/>
        </w:rPr>
        <w:t>Методология управления рисками</w:t>
      </w:r>
      <w:r w:rsidR="002D3F4A" w:rsidRPr="008F099A">
        <w:rPr>
          <w:rFonts w:ascii="Times New Roman" w:hAnsi="Times New Roman"/>
          <w:sz w:val="28"/>
          <w:szCs w:val="28"/>
        </w:rPr>
        <w:t xml:space="preserve"> – совокупность методов, инструментов</w:t>
      </w:r>
      <w:r w:rsidR="00FF1CD0" w:rsidRPr="008F099A">
        <w:rPr>
          <w:rFonts w:ascii="Times New Roman" w:hAnsi="Times New Roman"/>
          <w:sz w:val="28"/>
          <w:szCs w:val="28"/>
        </w:rPr>
        <w:t xml:space="preserve"> и процедур</w:t>
      </w:r>
      <w:r w:rsidR="002D3F4A" w:rsidRPr="008F099A">
        <w:rPr>
          <w:rFonts w:ascii="Times New Roman" w:hAnsi="Times New Roman"/>
          <w:sz w:val="28"/>
          <w:szCs w:val="28"/>
        </w:rPr>
        <w:t>, применяемых для управления рисками Фонда.</w:t>
      </w:r>
    </w:p>
    <w:p w14:paraId="68A49627" w14:textId="452A534D" w:rsidR="00E477C8" w:rsidRPr="008F099A" w:rsidRDefault="00810C2B" w:rsidP="009D1E64">
      <w:pPr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F099A" w:rsidRPr="008F099A">
        <w:rPr>
          <w:rFonts w:ascii="Times New Roman" w:hAnsi="Times New Roman"/>
          <w:sz w:val="28"/>
          <w:szCs w:val="28"/>
        </w:rPr>
        <w:t>.</w:t>
      </w:r>
      <w:r w:rsidR="009D1E64">
        <w:rPr>
          <w:rFonts w:ascii="Times New Roman" w:hAnsi="Times New Roman"/>
          <w:sz w:val="28"/>
          <w:szCs w:val="28"/>
        </w:rPr>
        <w:t>9</w:t>
      </w:r>
      <w:r w:rsidR="008F099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D3F4A" w:rsidRPr="008F099A">
        <w:rPr>
          <w:rFonts w:ascii="Times New Roman" w:hAnsi="Times New Roman"/>
          <w:b/>
          <w:bCs/>
          <w:sz w:val="28"/>
          <w:szCs w:val="28"/>
        </w:rPr>
        <w:t xml:space="preserve">Мониторинг рисков </w:t>
      </w:r>
      <w:r w:rsidR="002D3F4A" w:rsidRPr="008F099A">
        <w:rPr>
          <w:rFonts w:ascii="Times New Roman" w:hAnsi="Times New Roman"/>
          <w:sz w:val="28"/>
          <w:szCs w:val="28"/>
        </w:rPr>
        <w:t xml:space="preserve">– процесс наблюдения за рисками Фонда, в том числе за их уровнем, его соответствием </w:t>
      </w:r>
      <w:r w:rsidR="009D1E64">
        <w:rPr>
          <w:rFonts w:ascii="Times New Roman" w:hAnsi="Times New Roman"/>
          <w:sz w:val="28"/>
          <w:szCs w:val="28"/>
        </w:rPr>
        <w:t>допустимому (</w:t>
      </w:r>
      <w:r w:rsidR="002D3F4A" w:rsidRPr="008F099A">
        <w:rPr>
          <w:rFonts w:ascii="Times New Roman" w:hAnsi="Times New Roman"/>
          <w:sz w:val="28"/>
          <w:szCs w:val="28"/>
        </w:rPr>
        <w:t>приемлемому</w:t>
      </w:r>
      <w:r w:rsidR="009D1E64">
        <w:rPr>
          <w:rFonts w:ascii="Times New Roman" w:hAnsi="Times New Roman"/>
          <w:sz w:val="28"/>
          <w:szCs w:val="28"/>
        </w:rPr>
        <w:t>)</w:t>
      </w:r>
      <w:r w:rsidR="002D3F4A" w:rsidRPr="008F099A">
        <w:rPr>
          <w:rFonts w:ascii="Times New Roman" w:hAnsi="Times New Roman"/>
          <w:sz w:val="28"/>
          <w:szCs w:val="28"/>
        </w:rPr>
        <w:t xml:space="preserve"> уровню, внедрением мер реагирования на риски и контрольных процедур,</w:t>
      </w:r>
      <w:r w:rsidR="00A75B70" w:rsidRPr="008F099A">
        <w:rPr>
          <w:rFonts w:ascii="Times New Roman" w:hAnsi="Times New Roman"/>
          <w:sz w:val="28"/>
          <w:szCs w:val="28"/>
        </w:rPr>
        <w:t xml:space="preserve"> </w:t>
      </w:r>
      <w:r w:rsidR="002D3F4A" w:rsidRPr="008F099A">
        <w:rPr>
          <w:rFonts w:ascii="Times New Roman" w:hAnsi="Times New Roman"/>
          <w:sz w:val="28"/>
          <w:szCs w:val="28"/>
        </w:rPr>
        <w:t>эффективностью данных мер и процедур, а также анализ внешней среды.</w:t>
      </w:r>
    </w:p>
    <w:p w14:paraId="0D21504E" w14:textId="102E8728" w:rsidR="002D6A9E" w:rsidRPr="00D7168A" w:rsidRDefault="00810C2B" w:rsidP="008F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F099A" w:rsidRPr="000810B4">
        <w:rPr>
          <w:rFonts w:ascii="Times New Roman" w:hAnsi="Times New Roman"/>
          <w:sz w:val="28"/>
          <w:szCs w:val="28"/>
        </w:rPr>
        <w:t>.</w:t>
      </w:r>
      <w:r w:rsidR="009D1E64">
        <w:rPr>
          <w:rFonts w:ascii="Times New Roman" w:hAnsi="Times New Roman"/>
          <w:sz w:val="28"/>
          <w:szCs w:val="28"/>
        </w:rPr>
        <w:t>10</w:t>
      </w:r>
      <w:r w:rsidR="008F099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D6A9E" w:rsidRPr="00D7168A">
        <w:rPr>
          <w:rFonts w:ascii="Times New Roman" w:hAnsi="Times New Roman"/>
          <w:b/>
          <w:bCs/>
          <w:sz w:val="28"/>
          <w:szCs w:val="28"/>
        </w:rPr>
        <w:t xml:space="preserve">Оценка риска </w:t>
      </w:r>
      <w:r w:rsidR="00B659EC" w:rsidRPr="00D7168A">
        <w:rPr>
          <w:rFonts w:ascii="Times New Roman" w:hAnsi="Times New Roman"/>
          <w:sz w:val="28"/>
          <w:szCs w:val="28"/>
        </w:rPr>
        <w:t>–</w:t>
      </w:r>
      <w:r w:rsidR="002D6A9E" w:rsidRPr="00D7168A">
        <w:rPr>
          <w:rFonts w:ascii="Times New Roman" w:hAnsi="Times New Roman"/>
          <w:sz w:val="28"/>
          <w:szCs w:val="28"/>
        </w:rPr>
        <w:t xml:space="preserve"> </w:t>
      </w:r>
      <w:r w:rsidR="00B5220F">
        <w:rPr>
          <w:rFonts w:ascii="Times New Roman" w:hAnsi="Times New Roman"/>
          <w:sz w:val="28"/>
          <w:szCs w:val="28"/>
        </w:rPr>
        <w:t xml:space="preserve">процесс изучения и </w:t>
      </w:r>
      <w:r w:rsidR="00AB7BC3">
        <w:rPr>
          <w:rFonts w:ascii="Times New Roman" w:hAnsi="Times New Roman"/>
          <w:sz w:val="28"/>
          <w:szCs w:val="28"/>
        </w:rPr>
        <w:t>обобщения</w:t>
      </w:r>
      <w:r w:rsidR="00B5220F">
        <w:rPr>
          <w:rFonts w:ascii="Times New Roman" w:hAnsi="Times New Roman"/>
          <w:sz w:val="28"/>
          <w:szCs w:val="28"/>
        </w:rPr>
        <w:t xml:space="preserve"> профессиональных суждений о вероятности наступления неблагоприятных </w:t>
      </w:r>
      <w:r w:rsidR="00AB7BC3">
        <w:rPr>
          <w:rFonts w:ascii="Times New Roman" w:hAnsi="Times New Roman"/>
          <w:sz w:val="28"/>
          <w:szCs w:val="28"/>
        </w:rPr>
        <w:t>событий и о размере возможных потерь</w:t>
      </w:r>
      <w:r w:rsidR="00A67B94" w:rsidRPr="00D7168A">
        <w:rPr>
          <w:rFonts w:ascii="Times New Roman" w:hAnsi="Times New Roman"/>
          <w:bCs/>
          <w:sz w:val="28"/>
          <w:szCs w:val="28"/>
        </w:rPr>
        <w:t>.</w:t>
      </w:r>
    </w:p>
    <w:p w14:paraId="3C75C308" w14:textId="70B53C5D" w:rsidR="002D6A9E" w:rsidRPr="00D7168A" w:rsidRDefault="00810C2B" w:rsidP="008F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F099A" w:rsidRPr="008F099A">
        <w:rPr>
          <w:rFonts w:ascii="Times New Roman" w:hAnsi="Times New Roman"/>
          <w:sz w:val="28"/>
          <w:szCs w:val="28"/>
        </w:rPr>
        <w:t>.1</w:t>
      </w:r>
      <w:r w:rsidR="009D1E64">
        <w:rPr>
          <w:rFonts w:ascii="Times New Roman" w:hAnsi="Times New Roman"/>
          <w:sz w:val="28"/>
          <w:szCs w:val="28"/>
        </w:rPr>
        <w:t>1</w:t>
      </w:r>
      <w:r w:rsidR="008F099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D6A9E" w:rsidRPr="00D7168A">
        <w:rPr>
          <w:rFonts w:ascii="Times New Roman" w:hAnsi="Times New Roman"/>
          <w:b/>
          <w:bCs/>
          <w:sz w:val="28"/>
          <w:szCs w:val="28"/>
        </w:rPr>
        <w:t>Реестр рисков</w:t>
      </w:r>
      <w:r w:rsidR="00AA3F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A083D" w:rsidRPr="00D7168A">
        <w:rPr>
          <w:rFonts w:ascii="Times New Roman" w:hAnsi="Times New Roman"/>
          <w:sz w:val="28"/>
          <w:szCs w:val="28"/>
        </w:rPr>
        <w:t>–</w:t>
      </w:r>
      <w:r w:rsidR="002D6A9E" w:rsidRPr="00D7168A">
        <w:rPr>
          <w:rFonts w:ascii="Times New Roman" w:hAnsi="Times New Roman"/>
          <w:sz w:val="28"/>
          <w:szCs w:val="28"/>
        </w:rPr>
        <w:t xml:space="preserve"> </w:t>
      </w:r>
      <w:r w:rsidR="00A213D4">
        <w:rPr>
          <w:rFonts w:ascii="Times New Roman" w:hAnsi="Times New Roman"/>
          <w:sz w:val="28"/>
          <w:szCs w:val="28"/>
        </w:rPr>
        <w:t xml:space="preserve">внутренний документ Фонда, содержащий структурированный </w:t>
      </w:r>
      <w:r w:rsidR="00522873" w:rsidRPr="00522873">
        <w:rPr>
          <w:rFonts w:ascii="Times New Roman" w:hAnsi="Times New Roman"/>
          <w:sz w:val="28"/>
          <w:szCs w:val="28"/>
        </w:rPr>
        <w:t>перечень</w:t>
      </w:r>
      <w:r w:rsidR="00A213D4">
        <w:rPr>
          <w:rFonts w:ascii="Times New Roman" w:hAnsi="Times New Roman"/>
          <w:sz w:val="28"/>
          <w:szCs w:val="28"/>
        </w:rPr>
        <w:t xml:space="preserve"> данных о выявленных рисках Фонда, а также результаты их оценки</w:t>
      </w:r>
      <w:r w:rsidR="002D6A9E" w:rsidRPr="00D7168A">
        <w:rPr>
          <w:rFonts w:ascii="Times New Roman" w:hAnsi="Times New Roman"/>
          <w:sz w:val="28"/>
          <w:szCs w:val="28"/>
        </w:rPr>
        <w:t xml:space="preserve">. </w:t>
      </w:r>
    </w:p>
    <w:p w14:paraId="24604C92" w14:textId="73D9ACA0" w:rsidR="008F099A" w:rsidRDefault="008F099A" w:rsidP="008F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12E0">
        <w:rPr>
          <w:rFonts w:ascii="Times New Roman" w:hAnsi="Times New Roman"/>
          <w:sz w:val="28"/>
          <w:szCs w:val="28"/>
        </w:rPr>
        <w:t xml:space="preserve">СТО НАПФ 5.1 </w:t>
      </w:r>
      <w:r>
        <w:rPr>
          <w:rFonts w:ascii="Times New Roman" w:hAnsi="Times New Roman"/>
          <w:sz w:val="28"/>
          <w:szCs w:val="28"/>
        </w:rPr>
        <w:t>–</w:t>
      </w:r>
      <w:r w:rsidRPr="00BF12E0">
        <w:rPr>
          <w:rFonts w:ascii="Times New Roman" w:hAnsi="Times New Roman"/>
          <w:sz w:val="28"/>
          <w:szCs w:val="28"/>
        </w:rPr>
        <w:t xml:space="preserve"> 2015</w:t>
      </w:r>
      <w:r>
        <w:rPr>
          <w:rFonts w:ascii="Times New Roman" w:hAnsi="Times New Roman"/>
          <w:sz w:val="28"/>
          <w:szCs w:val="28"/>
        </w:rPr>
        <w:t>, п.1.1.</w:t>
      </w:r>
      <w:r w:rsidR="00A213D4">
        <w:rPr>
          <w:rFonts w:ascii="Times New Roman" w:hAnsi="Times New Roman"/>
          <w:sz w:val="28"/>
          <w:szCs w:val="28"/>
        </w:rPr>
        <w:t>6</w:t>
      </w:r>
    </w:p>
    <w:p w14:paraId="45DB32A8" w14:textId="097024A3" w:rsidR="001F6A89" w:rsidRPr="000810B4" w:rsidRDefault="001F6A89" w:rsidP="00390A1E">
      <w:pPr>
        <w:autoSpaceDE w:val="0"/>
        <w:autoSpaceDN w:val="0"/>
        <w:adjustRightInd w:val="0"/>
        <w:spacing w:before="60" w:after="0"/>
        <w:jc w:val="both"/>
        <w:rPr>
          <w:rFonts w:ascii="Times New Roman" w:hAnsi="Times New Roman"/>
          <w:sz w:val="28"/>
          <w:szCs w:val="28"/>
        </w:rPr>
      </w:pPr>
    </w:p>
    <w:p w14:paraId="7A476757" w14:textId="0B541C87" w:rsidR="00F00939" w:rsidRDefault="00522873" w:rsidP="0008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0810B4" w:rsidRPr="000810B4">
        <w:rPr>
          <w:rFonts w:ascii="Times New Roman" w:hAnsi="Times New Roman"/>
          <w:sz w:val="28"/>
          <w:szCs w:val="28"/>
        </w:rPr>
        <w:t>.</w:t>
      </w:r>
      <w:r w:rsidR="00D55DBF" w:rsidRPr="000810B4">
        <w:rPr>
          <w:rFonts w:ascii="Times New Roman" w:hAnsi="Times New Roman"/>
          <w:sz w:val="28"/>
          <w:szCs w:val="28"/>
        </w:rPr>
        <w:t>1</w:t>
      </w:r>
      <w:r w:rsidR="00D55DBF">
        <w:rPr>
          <w:rFonts w:ascii="Times New Roman" w:hAnsi="Times New Roman"/>
          <w:sz w:val="28"/>
          <w:szCs w:val="28"/>
        </w:rPr>
        <w:t>2</w:t>
      </w:r>
      <w:r w:rsidR="00D55DB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C6B43" w:rsidRPr="00D7168A">
        <w:rPr>
          <w:rFonts w:ascii="Times New Roman" w:hAnsi="Times New Roman"/>
          <w:b/>
          <w:bCs/>
          <w:sz w:val="28"/>
          <w:szCs w:val="28"/>
        </w:rPr>
        <w:t>Риск</w:t>
      </w:r>
      <w:r w:rsidR="007C6B43" w:rsidRPr="00D7168A">
        <w:rPr>
          <w:rFonts w:ascii="Times New Roman" w:hAnsi="Times New Roman"/>
          <w:sz w:val="28"/>
          <w:szCs w:val="28"/>
        </w:rPr>
        <w:t xml:space="preserve"> –</w:t>
      </w:r>
      <w:r w:rsidR="00F52758" w:rsidRPr="00D7168A">
        <w:rPr>
          <w:rFonts w:ascii="Times New Roman" w:hAnsi="Times New Roman"/>
          <w:sz w:val="28"/>
          <w:szCs w:val="28"/>
        </w:rPr>
        <w:t xml:space="preserve"> </w:t>
      </w:r>
      <w:r w:rsidR="00F00939" w:rsidRPr="00D7168A">
        <w:rPr>
          <w:rFonts w:ascii="Times New Roman" w:hAnsi="Times New Roman"/>
          <w:sz w:val="28"/>
          <w:szCs w:val="28"/>
        </w:rPr>
        <w:t>возможность наступления события, которое способно оказать неблагоприятное влияние на деятельность Фонда и/или на финансовые результаты Фонда.</w:t>
      </w:r>
    </w:p>
    <w:p w14:paraId="57FC5C41" w14:textId="3AD6B9C3" w:rsidR="00D55DBF" w:rsidRDefault="00D55DBF" w:rsidP="00D55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 </w:t>
      </w:r>
      <w:r w:rsidRPr="000810B4">
        <w:rPr>
          <w:rFonts w:ascii="Times New Roman" w:hAnsi="Times New Roman"/>
          <w:b/>
          <w:bCs/>
          <w:sz w:val="28"/>
          <w:szCs w:val="28"/>
        </w:rPr>
        <w:t xml:space="preserve">Риск-культура </w:t>
      </w:r>
      <w:r w:rsidRPr="000810B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разделяемое всеми работниками Фонда понимание подходов и процедур управления рисками и ответственное отношение к потенциальным рискам в своей работе</w:t>
      </w:r>
      <w:r w:rsidRPr="000810B4">
        <w:rPr>
          <w:rFonts w:ascii="Times New Roman" w:hAnsi="Times New Roman"/>
          <w:sz w:val="28"/>
          <w:szCs w:val="28"/>
        </w:rPr>
        <w:t>.</w:t>
      </w:r>
    </w:p>
    <w:p w14:paraId="2C0BDB03" w14:textId="38F2A5EC" w:rsidR="002D6A9E" w:rsidRDefault="00522873" w:rsidP="0008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0810B4" w:rsidRPr="000810B4">
        <w:rPr>
          <w:rFonts w:ascii="Times New Roman" w:hAnsi="Times New Roman"/>
          <w:bCs/>
          <w:sz w:val="28"/>
          <w:szCs w:val="28"/>
        </w:rPr>
        <w:t>.14</w:t>
      </w:r>
      <w:r w:rsidR="000810B4">
        <w:rPr>
          <w:rFonts w:ascii="Times New Roman" w:hAnsi="Times New Roman"/>
          <w:b/>
          <w:sz w:val="28"/>
          <w:szCs w:val="28"/>
        </w:rPr>
        <w:t xml:space="preserve"> </w:t>
      </w:r>
      <w:r w:rsidR="002D6A9E" w:rsidRPr="00D7168A">
        <w:rPr>
          <w:rFonts w:ascii="Times New Roman" w:hAnsi="Times New Roman"/>
          <w:b/>
          <w:sz w:val="28"/>
          <w:szCs w:val="28"/>
        </w:rPr>
        <w:t>Система управления рисками</w:t>
      </w:r>
      <w:r w:rsidR="002D6A9E" w:rsidRPr="00D7168A">
        <w:rPr>
          <w:rFonts w:ascii="Times New Roman" w:hAnsi="Times New Roman"/>
          <w:sz w:val="28"/>
          <w:szCs w:val="28"/>
        </w:rPr>
        <w:t xml:space="preserve"> </w:t>
      </w:r>
      <w:r w:rsidR="00B659EC" w:rsidRPr="00D7168A">
        <w:rPr>
          <w:rFonts w:ascii="Times New Roman" w:hAnsi="Times New Roman"/>
          <w:sz w:val="28"/>
          <w:szCs w:val="28"/>
        </w:rPr>
        <w:t>–</w:t>
      </w:r>
      <w:r w:rsidR="002D6A9E" w:rsidRPr="00D7168A">
        <w:rPr>
          <w:rFonts w:ascii="Times New Roman" w:hAnsi="Times New Roman"/>
          <w:sz w:val="28"/>
          <w:szCs w:val="28"/>
        </w:rPr>
        <w:t xml:space="preserve"> совокупность</w:t>
      </w:r>
      <w:r w:rsidR="00FF3105" w:rsidRPr="00D7168A">
        <w:rPr>
          <w:rFonts w:ascii="Times New Roman" w:hAnsi="Times New Roman"/>
          <w:sz w:val="28"/>
          <w:szCs w:val="28"/>
        </w:rPr>
        <w:t xml:space="preserve"> </w:t>
      </w:r>
      <w:r w:rsidR="00A213D4">
        <w:rPr>
          <w:rFonts w:ascii="Times New Roman" w:hAnsi="Times New Roman"/>
          <w:sz w:val="28"/>
          <w:szCs w:val="28"/>
        </w:rPr>
        <w:t>целей, задач, документов, организационной структуры, процессов, процедур, информационных систем, риск- культуры, обеспечивающая управление рисками Фонда</w:t>
      </w:r>
      <w:r w:rsidR="00B539E9" w:rsidRPr="00D7168A">
        <w:rPr>
          <w:rFonts w:ascii="Times New Roman" w:hAnsi="Times New Roman"/>
          <w:sz w:val="28"/>
          <w:szCs w:val="28"/>
        </w:rPr>
        <w:t>.</w:t>
      </w:r>
      <w:r w:rsidR="002D6A9E" w:rsidRPr="00D7168A">
        <w:rPr>
          <w:rFonts w:ascii="Times New Roman" w:hAnsi="Times New Roman"/>
          <w:sz w:val="28"/>
          <w:szCs w:val="28"/>
        </w:rPr>
        <w:t xml:space="preserve"> </w:t>
      </w:r>
    </w:p>
    <w:p w14:paraId="06BED7A0" w14:textId="4FD43396" w:rsidR="000810B4" w:rsidRPr="00D7168A" w:rsidRDefault="000810B4" w:rsidP="0008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12E0">
        <w:rPr>
          <w:rFonts w:ascii="Times New Roman" w:hAnsi="Times New Roman"/>
          <w:sz w:val="28"/>
          <w:szCs w:val="28"/>
        </w:rPr>
        <w:t xml:space="preserve">СТО НАПФ 5.1 </w:t>
      </w:r>
      <w:r>
        <w:rPr>
          <w:rFonts w:ascii="Times New Roman" w:hAnsi="Times New Roman"/>
          <w:sz w:val="28"/>
          <w:szCs w:val="28"/>
        </w:rPr>
        <w:t>–</w:t>
      </w:r>
      <w:r w:rsidRPr="00BF12E0">
        <w:rPr>
          <w:rFonts w:ascii="Times New Roman" w:hAnsi="Times New Roman"/>
          <w:sz w:val="28"/>
          <w:szCs w:val="28"/>
        </w:rPr>
        <w:t xml:space="preserve"> 2015</w:t>
      </w:r>
      <w:r>
        <w:rPr>
          <w:rFonts w:ascii="Times New Roman" w:hAnsi="Times New Roman"/>
          <w:sz w:val="28"/>
          <w:szCs w:val="28"/>
        </w:rPr>
        <w:t>, п.1.1.</w:t>
      </w:r>
      <w:r w:rsidR="00A213D4">
        <w:rPr>
          <w:rFonts w:ascii="Times New Roman" w:hAnsi="Times New Roman"/>
          <w:sz w:val="28"/>
          <w:szCs w:val="28"/>
        </w:rPr>
        <w:t>6</w:t>
      </w:r>
    </w:p>
    <w:p w14:paraId="5DDDDD6D" w14:textId="1ACBEE11" w:rsidR="003F1152" w:rsidRPr="000810B4" w:rsidRDefault="001E0902" w:rsidP="009D1E64">
      <w:pPr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0810B4" w:rsidRPr="000810B4">
        <w:rPr>
          <w:rFonts w:ascii="Times New Roman" w:hAnsi="Times New Roman"/>
          <w:bCs/>
          <w:sz w:val="28"/>
          <w:szCs w:val="28"/>
        </w:rPr>
        <w:t>.1</w:t>
      </w:r>
      <w:r>
        <w:rPr>
          <w:rFonts w:ascii="Times New Roman" w:hAnsi="Times New Roman"/>
          <w:bCs/>
          <w:sz w:val="28"/>
          <w:szCs w:val="28"/>
        </w:rPr>
        <w:t>5</w:t>
      </w:r>
      <w:r w:rsidR="000810B4" w:rsidRPr="000810B4">
        <w:rPr>
          <w:rFonts w:ascii="Times New Roman" w:hAnsi="Times New Roman"/>
          <w:b/>
          <w:sz w:val="28"/>
          <w:szCs w:val="28"/>
        </w:rPr>
        <w:t xml:space="preserve"> </w:t>
      </w:r>
      <w:r w:rsidR="003F1152" w:rsidRPr="000810B4">
        <w:rPr>
          <w:rFonts w:ascii="Times New Roman" w:hAnsi="Times New Roman"/>
          <w:b/>
          <w:sz w:val="28"/>
          <w:szCs w:val="28"/>
        </w:rPr>
        <w:t>Стресс-тестирование</w:t>
      </w:r>
      <w:r w:rsidR="003F1152" w:rsidRPr="000810B4">
        <w:rPr>
          <w:rFonts w:ascii="Times New Roman" w:hAnsi="Times New Roman"/>
          <w:bCs/>
          <w:sz w:val="28"/>
          <w:szCs w:val="28"/>
        </w:rPr>
        <w:t xml:space="preserve"> –</w:t>
      </w:r>
      <w:r w:rsidR="003F1152" w:rsidRPr="000810B4">
        <w:rPr>
          <w:rFonts w:ascii="Times New Roman" w:hAnsi="Times New Roman"/>
          <w:sz w:val="28"/>
          <w:szCs w:val="28"/>
        </w:rPr>
        <w:t xml:space="preserve"> оценка потенциального воздействия на финансовое состояние </w:t>
      </w:r>
      <w:r w:rsidR="0006682A" w:rsidRPr="000810B4">
        <w:rPr>
          <w:rFonts w:ascii="Times New Roman" w:hAnsi="Times New Roman"/>
          <w:sz w:val="28"/>
          <w:szCs w:val="28"/>
        </w:rPr>
        <w:t>Фонда</w:t>
      </w:r>
      <w:r w:rsidR="003F1152" w:rsidRPr="000810B4">
        <w:rPr>
          <w:rFonts w:ascii="Times New Roman" w:hAnsi="Times New Roman"/>
          <w:sz w:val="28"/>
          <w:szCs w:val="28"/>
        </w:rPr>
        <w:t xml:space="preserve"> изменений ряда стресс-факторов, которые соответствуют исключительным, но в</w:t>
      </w:r>
      <w:r w:rsidR="005F46D8">
        <w:rPr>
          <w:rFonts w:ascii="Times New Roman" w:hAnsi="Times New Roman"/>
          <w:sz w:val="28"/>
          <w:szCs w:val="28"/>
        </w:rPr>
        <w:t xml:space="preserve">ероятным </w:t>
      </w:r>
      <w:r w:rsidR="003F1152" w:rsidRPr="000810B4">
        <w:rPr>
          <w:rFonts w:ascii="Times New Roman" w:hAnsi="Times New Roman"/>
          <w:sz w:val="28"/>
          <w:szCs w:val="28"/>
        </w:rPr>
        <w:t>событиям</w:t>
      </w:r>
      <w:r w:rsidR="001067CA" w:rsidRPr="000810B4">
        <w:rPr>
          <w:rFonts w:ascii="Times New Roman" w:hAnsi="Times New Roman"/>
          <w:sz w:val="28"/>
          <w:szCs w:val="28"/>
        </w:rPr>
        <w:t>.</w:t>
      </w:r>
      <w:r w:rsidR="003F1152" w:rsidRPr="000810B4">
        <w:rPr>
          <w:rFonts w:ascii="Times New Roman" w:hAnsi="Times New Roman"/>
          <w:sz w:val="28"/>
          <w:szCs w:val="28"/>
        </w:rPr>
        <w:t xml:space="preserve"> </w:t>
      </w:r>
    </w:p>
    <w:p w14:paraId="2384888C" w14:textId="5EFFEC47" w:rsidR="00B659EC" w:rsidRPr="000D021B" w:rsidRDefault="001E0902" w:rsidP="0058688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jc w:val="both"/>
        <w:rPr>
          <w:rFonts w:eastAsia="Calibri"/>
          <w:bCs/>
          <w:color w:val="auto"/>
          <w:sz w:val="28"/>
          <w:szCs w:val="28"/>
          <w:lang w:eastAsia="en-US"/>
        </w:rPr>
      </w:pPr>
      <w:r>
        <w:rPr>
          <w:bCs/>
          <w:sz w:val="28"/>
          <w:szCs w:val="28"/>
        </w:rPr>
        <w:t>3</w:t>
      </w:r>
      <w:r w:rsidR="000810B4" w:rsidRPr="000810B4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6</w:t>
      </w:r>
      <w:r w:rsidR="000810B4">
        <w:rPr>
          <w:b/>
          <w:sz w:val="28"/>
          <w:szCs w:val="28"/>
        </w:rPr>
        <w:t xml:space="preserve"> </w:t>
      </w:r>
      <w:r w:rsidR="002D6A9E" w:rsidRPr="00D7168A">
        <w:rPr>
          <w:b/>
          <w:sz w:val="28"/>
          <w:szCs w:val="28"/>
        </w:rPr>
        <w:t>Управление рисками</w:t>
      </w:r>
      <w:r w:rsidR="002D6A9E" w:rsidRPr="00D7168A">
        <w:rPr>
          <w:sz w:val="28"/>
          <w:szCs w:val="28"/>
        </w:rPr>
        <w:t xml:space="preserve"> </w:t>
      </w:r>
      <w:r w:rsidR="00B659EC" w:rsidRPr="00D7168A">
        <w:rPr>
          <w:sz w:val="28"/>
          <w:szCs w:val="28"/>
        </w:rPr>
        <w:t>–</w:t>
      </w:r>
      <w:r w:rsidR="00B6075E" w:rsidRPr="00D7168A">
        <w:rPr>
          <w:sz w:val="28"/>
          <w:szCs w:val="28"/>
        </w:rPr>
        <w:t xml:space="preserve"> </w:t>
      </w:r>
      <w:r w:rsidR="000D021B" w:rsidRPr="000D021B">
        <w:rPr>
          <w:rFonts w:eastAsia="Calibri"/>
          <w:bCs/>
          <w:color w:val="auto"/>
          <w:sz w:val="28"/>
          <w:szCs w:val="28"/>
          <w:lang w:eastAsia="en-US"/>
        </w:rPr>
        <w:t xml:space="preserve">деятельность по координации процессов Фонда в целях удержания рисков на </w:t>
      </w:r>
      <w:r w:rsidR="00211C2E">
        <w:rPr>
          <w:rFonts w:eastAsia="Calibri"/>
          <w:bCs/>
          <w:color w:val="auto"/>
          <w:sz w:val="28"/>
          <w:szCs w:val="28"/>
          <w:lang w:eastAsia="en-US"/>
        </w:rPr>
        <w:t>допустимом (</w:t>
      </w:r>
      <w:r w:rsidR="000D021B" w:rsidRPr="000D021B">
        <w:rPr>
          <w:rFonts w:eastAsia="Calibri"/>
          <w:bCs/>
          <w:color w:val="auto"/>
          <w:sz w:val="28"/>
          <w:szCs w:val="28"/>
          <w:lang w:eastAsia="en-US"/>
        </w:rPr>
        <w:t>приемлемом</w:t>
      </w:r>
      <w:r w:rsidR="00211C2E">
        <w:rPr>
          <w:rFonts w:eastAsia="Calibri"/>
          <w:bCs/>
          <w:color w:val="auto"/>
          <w:sz w:val="28"/>
          <w:szCs w:val="28"/>
          <w:lang w:eastAsia="en-US"/>
        </w:rPr>
        <w:t>)</w:t>
      </w:r>
      <w:r w:rsidR="000D021B" w:rsidRPr="000D021B">
        <w:rPr>
          <w:rFonts w:eastAsia="Calibri"/>
          <w:bCs/>
          <w:color w:val="auto"/>
          <w:sz w:val="28"/>
          <w:szCs w:val="28"/>
          <w:lang w:eastAsia="en-US"/>
        </w:rPr>
        <w:t xml:space="preserve"> для Фонда уровне</w:t>
      </w:r>
      <w:r w:rsidR="00FF3105" w:rsidRPr="00D7168A">
        <w:rPr>
          <w:bCs/>
          <w:sz w:val="28"/>
          <w:szCs w:val="28"/>
        </w:rPr>
        <w:t>.</w:t>
      </w:r>
      <w:r w:rsidR="00B659EC" w:rsidRPr="00D7168A">
        <w:rPr>
          <w:bCs/>
          <w:sz w:val="28"/>
          <w:szCs w:val="28"/>
        </w:rPr>
        <w:t xml:space="preserve"> </w:t>
      </w:r>
    </w:p>
    <w:p w14:paraId="2E77368E" w14:textId="46F39915" w:rsidR="00592A44" w:rsidRDefault="001E0902" w:rsidP="00586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0810B4" w:rsidRPr="000810B4">
        <w:rPr>
          <w:rFonts w:ascii="Times New Roman" w:hAnsi="Times New Roman"/>
          <w:bCs/>
          <w:sz w:val="28"/>
          <w:szCs w:val="28"/>
        </w:rPr>
        <w:t>.1</w:t>
      </w:r>
      <w:r>
        <w:rPr>
          <w:rFonts w:ascii="Times New Roman" w:hAnsi="Times New Roman"/>
          <w:bCs/>
          <w:sz w:val="28"/>
          <w:szCs w:val="28"/>
        </w:rPr>
        <w:t>7</w:t>
      </w:r>
      <w:r w:rsidR="000810B4">
        <w:rPr>
          <w:rFonts w:ascii="Times New Roman" w:hAnsi="Times New Roman"/>
          <w:b/>
          <w:sz w:val="28"/>
          <w:szCs w:val="28"/>
        </w:rPr>
        <w:t xml:space="preserve"> </w:t>
      </w:r>
      <w:r w:rsidR="00592A44" w:rsidRPr="00D7168A">
        <w:rPr>
          <w:rFonts w:ascii="Times New Roman" w:hAnsi="Times New Roman"/>
          <w:b/>
          <w:sz w:val="28"/>
          <w:szCs w:val="28"/>
        </w:rPr>
        <w:t>Уровень риска</w:t>
      </w:r>
      <w:r w:rsidR="00592A44" w:rsidRPr="00D7168A">
        <w:rPr>
          <w:rFonts w:ascii="Times New Roman" w:hAnsi="Times New Roman"/>
          <w:sz w:val="28"/>
          <w:szCs w:val="28"/>
        </w:rPr>
        <w:t xml:space="preserve"> </w:t>
      </w:r>
      <w:r w:rsidR="00592A44" w:rsidRPr="00D7168A">
        <w:rPr>
          <w:rFonts w:ascii="Times New Roman" w:hAnsi="Times New Roman"/>
          <w:b/>
          <w:sz w:val="28"/>
          <w:szCs w:val="28"/>
        </w:rPr>
        <w:t xml:space="preserve">– </w:t>
      </w:r>
      <w:r w:rsidR="00592A44" w:rsidRPr="00D7168A">
        <w:rPr>
          <w:rFonts w:ascii="Times New Roman" w:hAnsi="Times New Roman"/>
          <w:sz w:val="28"/>
          <w:szCs w:val="28"/>
        </w:rPr>
        <w:t xml:space="preserve">сочетание вероятности </w:t>
      </w:r>
      <w:r w:rsidR="00211C2E">
        <w:rPr>
          <w:rFonts w:ascii="Times New Roman" w:hAnsi="Times New Roman"/>
          <w:sz w:val="28"/>
          <w:szCs w:val="28"/>
        </w:rPr>
        <w:t>и величины</w:t>
      </w:r>
      <w:r w:rsidR="00592A44" w:rsidRPr="00D7168A">
        <w:rPr>
          <w:rFonts w:ascii="Times New Roman" w:hAnsi="Times New Roman"/>
          <w:sz w:val="28"/>
          <w:szCs w:val="28"/>
        </w:rPr>
        <w:t xml:space="preserve"> риска, </w:t>
      </w:r>
      <w:r w:rsidR="00211C2E">
        <w:rPr>
          <w:rFonts w:ascii="Times New Roman" w:hAnsi="Times New Roman"/>
          <w:sz w:val="28"/>
          <w:szCs w:val="28"/>
        </w:rPr>
        <w:t xml:space="preserve">позволяющее </w:t>
      </w:r>
      <w:r w:rsidR="00592A44" w:rsidRPr="00D7168A">
        <w:rPr>
          <w:rFonts w:ascii="Times New Roman" w:hAnsi="Times New Roman"/>
          <w:sz w:val="28"/>
          <w:szCs w:val="28"/>
        </w:rPr>
        <w:t>определ</w:t>
      </w:r>
      <w:r w:rsidR="00211C2E">
        <w:rPr>
          <w:rFonts w:ascii="Times New Roman" w:hAnsi="Times New Roman"/>
          <w:sz w:val="28"/>
          <w:szCs w:val="28"/>
        </w:rPr>
        <w:t>ить существенность</w:t>
      </w:r>
      <w:r w:rsidR="00592A44" w:rsidRPr="00D7168A">
        <w:rPr>
          <w:rFonts w:ascii="Times New Roman" w:hAnsi="Times New Roman"/>
          <w:sz w:val="28"/>
          <w:szCs w:val="28"/>
        </w:rPr>
        <w:t xml:space="preserve"> риска дл</w:t>
      </w:r>
      <w:r w:rsidR="003F1152" w:rsidRPr="00D7168A">
        <w:rPr>
          <w:rFonts w:ascii="Times New Roman" w:hAnsi="Times New Roman"/>
          <w:sz w:val="28"/>
          <w:szCs w:val="28"/>
        </w:rPr>
        <w:t>я Фонда.</w:t>
      </w:r>
    </w:p>
    <w:p w14:paraId="1557B6FF" w14:textId="1B183EF4" w:rsidR="000810B4" w:rsidRDefault="000810B4" w:rsidP="00586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12E0">
        <w:rPr>
          <w:rFonts w:ascii="Times New Roman" w:hAnsi="Times New Roman"/>
          <w:sz w:val="28"/>
          <w:szCs w:val="28"/>
        </w:rPr>
        <w:t xml:space="preserve">СТО НАПФ 5.1 </w:t>
      </w:r>
      <w:r>
        <w:rPr>
          <w:rFonts w:ascii="Times New Roman" w:hAnsi="Times New Roman"/>
          <w:sz w:val="28"/>
          <w:szCs w:val="28"/>
        </w:rPr>
        <w:t>–</w:t>
      </w:r>
      <w:r w:rsidRPr="00BF12E0">
        <w:rPr>
          <w:rFonts w:ascii="Times New Roman" w:hAnsi="Times New Roman"/>
          <w:sz w:val="28"/>
          <w:szCs w:val="28"/>
        </w:rPr>
        <w:t xml:space="preserve"> 2015</w:t>
      </w:r>
      <w:r>
        <w:rPr>
          <w:rFonts w:ascii="Times New Roman" w:hAnsi="Times New Roman"/>
          <w:sz w:val="28"/>
          <w:szCs w:val="28"/>
        </w:rPr>
        <w:t>, п.1.1.</w:t>
      </w:r>
      <w:r w:rsidR="009C1D5E">
        <w:rPr>
          <w:rFonts w:ascii="Times New Roman" w:hAnsi="Times New Roman"/>
          <w:sz w:val="28"/>
          <w:szCs w:val="28"/>
        </w:rPr>
        <w:t>6</w:t>
      </w:r>
    </w:p>
    <w:p w14:paraId="27A5BE35" w14:textId="668335DC" w:rsidR="0058688A" w:rsidRDefault="0042450F" w:rsidP="0042450F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450F">
        <w:rPr>
          <w:rFonts w:ascii="Times New Roman" w:hAnsi="Times New Roman"/>
          <w:sz w:val="28"/>
          <w:szCs w:val="28"/>
        </w:rPr>
        <w:t>В тексте настояще</w:t>
      </w:r>
      <w:r>
        <w:rPr>
          <w:rFonts w:ascii="Times New Roman" w:hAnsi="Times New Roman"/>
          <w:sz w:val="28"/>
          <w:szCs w:val="28"/>
        </w:rPr>
        <w:t>й Политики</w:t>
      </w:r>
      <w:r w:rsidRPr="0042450F">
        <w:rPr>
          <w:rFonts w:ascii="Times New Roman" w:hAnsi="Times New Roman"/>
          <w:sz w:val="28"/>
          <w:szCs w:val="28"/>
        </w:rPr>
        <w:t xml:space="preserve"> применены следующие сокращения:</w:t>
      </w:r>
    </w:p>
    <w:p w14:paraId="30B06832" w14:textId="353E9F1F" w:rsidR="005C4849" w:rsidRDefault="0042450F" w:rsidP="0042450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3.18</w:t>
      </w:r>
      <w:r w:rsidR="005C4849">
        <w:rPr>
          <w:rFonts w:ascii="Times New Roman" w:hAnsi="Times New Roman"/>
          <w:sz w:val="28"/>
          <w:szCs w:val="28"/>
        </w:rPr>
        <w:t xml:space="preserve"> ВНД – внутренние нормативные документы.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2DDDD6D" w14:textId="080DCFF3" w:rsidR="00D70A69" w:rsidRDefault="005C4849" w:rsidP="0042450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90A1E">
        <w:rPr>
          <w:rFonts w:ascii="Times New Roman" w:hAnsi="Times New Roman"/>
          <w:sz w:val="28"/>
          <w:szCs w:val="28"/>
        </w:rPr>
        <w:t xml:space="preserve">3.19 </w:t>
      </w:r>
      <w:r w:rsidR="00D70A69" w:rsidRPr="00D70A69">
        <w:rPr>
          <w:rFonts w:ascii="Times New Roman" w:hAnsi="Times New Roman"/>
          <w:b/>
          <w:sz w:val="28"/>
          <w:szCs w:val="28"/>
        </w:rPr>
        <w:t>НПФ</w:t>
      </w:r>
      <w:r w:rsidR="00D70A69">
        <w:rPr>
          <w:rFonts w:ascii="Times New Roman" w:hAnsi="Times New Roman"/>
          <w:sz w:val="28"/>
          <w:szCs w:val="28"/>
        </w:rPr>
        <w:t xml:space="preserve"> – негосударственный пенсионный фонд.</w:t>
      </w:r>
    </w:p>
    <w:p w14:paraId="52B62917" w14:textId="4D5D2A29" w:rsidR="0042450F" w:rsidRDefault="00D70A69" w:rsidP="0042450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73A07">
        <w:rPr>
          <w:rFonts w:ascii="Times New Roman" w:hAnsi="Times New Roman"/>
          <w:sz w:val="28"/>
          <w:szCs w:val="28"/>
        </w:rPr>
        <w:t>3.</w:t>
      </w:r>
      <w:r w:rsidR="005C484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2450F" w:rsidRPr="0042450F">
        <w:rPr>
          <w:rFonts w:ascii="Times New Roman" w:hAnsi="Times New Roman"/>
          <w:b/>
          <w:sz w:val="28"/>
          <w:szCs w:val="28"/>
        </w:rPr>
        <w:t xml:space="preserve">ОАР </w:t>
      </w:r>
      <w:r w:rsidR="0042450F">
        <w:rPr>
          <w:rFonts w:ascii="Times New Roman" w:hAnsi="Times New Roman"/>
          <w:sz w:val="28"/>
          <w:szCs w:val="28"/>
        </w:rPr>
        <w:t>– отдел анализа рисков.</w:t>
      </w:r>
    </w:p>
    <w:p w14:paraId="09F25410" w14:textId="0A274528" w:rsidR="0042450F" w:rsidRPr="00D70A69" w:rsidRDefault="0042450F" w:rsidP="0042450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70A69">
        <w:rPr>
          <w:rFonts w:ascii="Times New Roman" w:hAnsi="Times New Roman"/>
          <w:sz w:val="28"/>
          <w:szCs w:val="28"/>
        </w:rPr>
        <w:t>2</w:t>
      </w:r>
      <w:r w:rsidR="005C484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0A69">
        <w:rPr>
          <w:rFonts w:ascii="Times New Roman" w:hAnsi="Times New Roman"/>
          <w:b/>
          <w:sz w:val="28"/>
          <w:szCs w:val="28"/>
        </w:rPr>
        <w:t>ПН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0A69">
        <w:rPr>
          <w:rFonts w:ascii="Times New Roman" w:hAnsi="Times New Roman"/>
          <w:sz w:val="28"/>
          <w:szCs w:val="28"/>
        </w:rPr>
        <w:t>– пенсионные накопления</w:t>
      </w:r>
      <w:r w:rsidR="00D70A69" w:rsidRPr="00D70A69">
        <w:rPr>
          <w:rFonts w:ascii="Times New Roman" w:hAnsi="Times New Roman"/>
          <w:sz w:val="28"/>
          <w:szCs w:val="28"/>
        </w:rPr>
        <w:t>.</w:t>
      </w:r>
    </w:p>
    <w:p w14:paraId="50812709" w14:textId="1F94D657" w:rsidR="00D70A69" w:rsidRDefault="00D70A69" w:rsidP="0042450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5C484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0A69">
        <w:rPr>
          <w:rFonts w:ascii="Times New Roman" w:hAnsi="Times New Roman"/>
          <w:b/>
          <w:sz w:val="28"/>
          <w:szCs w:val="28"/>
        </w:rPr>
        <w:t xml:space="preserve">ПР </w:t>
      </w:r>
      <w:r>
        <w:rPr>
          <w:rFonts w:ascii="Times New Roman" w:hAnsi="Times New Roman"/>
          <w:sz w:val="28"/>
          <w:szCs w:val="28"/>
        </w:rPr>
        <w:t>– пенсионные резервы.</w:t>
      </w:r>
    </w:p>
    <w:p w14:paraId="624E2567" w14:textId="77777777" w:rsidR="0042450F" w:rsidRPr="0042450F" w:rsidRDefault="0042450F" w:rsidP="0042450F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427162" w14:textId="636AA36E" w:rsidR="002D6A9E" w:rsidRPr="00D7168A" w:rsidRDefault="00A964C8" w:rsidP="00A84DD1">
      <w:pPr>
        <w:pStyle w:val="2"/>
        <w:tabs>
          <w:tab w:val="left" w:pos="1134"/>
        </w:tabs>
        <w:spacing w:after="120" w:line="276" w:lineRule="auto"/>
        <w:ind w:firstLine="709"/>
        <w:jc w:val="left"/>
        <w:rPr>
          <w:rFonts w:cs="Times New Roman"/>
        </w:rPr>
      </w:pPr>
      <w:bookmarkStart w:id="4" w:name="_Toc108433900"/>
      <w:r>
        <w:rPr>
          <w:rFonts w:cs="Times New Roman"/>
        </w:rPr>
        <w:t>4</w:t>
      </w:r>
      <w:r w:rsidR="007250E0">
        <w:rPr>
          <w:rFonts w:cs="Times New Roman"/>
        </w:rPr>
        <w:tab/>
      </w:r>
      <w:r w:rsidR="002D6A9E" w:rsidRPr="00D7168A">
        <w:rPr>
          <w:rFonts w:cs="Times New Roman"/>
        </w:rPr>
        <w:t>Цели и задачи</w:t>
      </w:r>
      <w:r w:rsidR="00981ED0" w:rsidRPr="00D7168A">
        <w:rPr>
          <w:rFonts w:cs="Times New Roman"/>
        </w:rPr>
        <w:t xml:space="preserve"> управления рисками</w:t>
      </w:r>
      <w:bookmarkEnd w:id="4"/>
    </w:p>
    <w:p w14:paraId="2173E594" w14:textId="3700B4F2" w:rsidR="002D6A9E" w:rsidRPr="00D7168A" w:rsidRDefault="00A964C8" w:rsidP="00A84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738A0" w:rsidRPr="00D7168A">
        <w:rPr>
          <w:rFonts w:ascii="Times New Roman" w:hAnsi="Times New Roman"/>
          <w:sz w:val="28"/>
          <w:szCs w:val="28"/>
        </w:rPr>
        <w:t xml:space="preserve">.1 </w:t>
      </w:r>
      <w:r w:rsidR="002D6A9E" w:rsidRPr="00D7168A">
        <w:rPr>
          <w:rFonts w:ascii="Times New Roman" w:hAnsi="Times New Roman"/>
          <w:sz w:val="28"/>
          <w:szCs w:val="28"/>
        </w:rPr>
        <w:t xml:space="preserve">Основными целями </w:t>
      </w:r>
      <w:r w:rsidR="001738A0" w:rsidRPr="00D7168A">
        <w:rPr>
          <w:rFonts w:ascii="Times New Roman" w:hAnsi="Times New Roman"/>
          <w:sz w:val="28"/>
          <w:szCs w:val="28"/>
        </w:rPr>
        <w:t xml:space="preserve">организации системы управления рисками </w:t>
      </w:r>
      <w:r w:rsidR="0042420F" w:rsidRPr="00D7168A">
        <w:rPr>
          <w:rFonts w:ascii="Times New Roman" w:hAnsi="Times New Roman"/>
          <w:bCs/>
          <w:sz w:val="28"/>
          <w:szCs w:val="28"/>
        </w:rPr>
        <w:t>с учетом характера и масштаба проводимых Фондом операций</w:t>
      </w:r>
      <w:r w:rsidR="0042420F" w:rsidRPr="00D7168A">
        <w:rPr>
          <w:rFonts w:ascii="Times New Roman" w:hAnsi="Times New Roman"/>
          <w:sz w:val="28"/>
          <w:szCs w:val="28"/>
        </w:rPr>
        <w:t xml:space="preserve"> </w:t>
      </w:r>
      <w:r w:rsidR="002D6A9E" w:rsidRPr="00D7168A">
        <w:rPr>
          <w:rFonts w:ascii="Times New Roman" w:hAnsi="Times New Roman"/>
          <w:sz w:val="28"/>
          <w:szCs w:val="28"/>
        </w:rPr>
        <w:t>являются:</w:t>
      </w:r>
    </w:p>
    <w:p w14:paraId="763B2C63" w14:textId="38A2422B" w:rsidR="002D6A9E" w:rsidRDefault="002D6A9E" w:rsidP="00852C58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>защита интересов вкладчиков, участников, застрахованных лиц и их правопреемников, акционеров Фонда за счет эффективного управления рисками;</w:t>
      </w:r>
    </w:p>
    <w:p w14:paraId="39702685" w14:textId="011E83A6" w:rsidR="00152980" w:rsidRPr="00390A1E" w:rsidRDefault="00152980" w:rsidP="00953940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53940">
        <w:rPr>
          <w:rFonts w:ascii="Times New Roman" w:hAnsi="Times New Roman"/>
          <w:sz w:val="28"/>
          <w:szCs w:val="28"/>
        </w:rPr>
        <w:t>обеспечение надежности</w:t>
      </w:r>
      <w:r w:rsidR="0060220E">
        <w:rPr>
          <w:rFonts w:ascii="Times New Roman" w:hAnsi="Times New Roman"/>
          <w:sz w:val="28"/>
          <w:szCs w:val="28"/>
        </w:rPr>
        <w:t>,</w:t>
      </w:r>
      <w:r w:rsidRPr="00953940">
        <w:rPr>
          <w:rFonts w:ascii="Times New Roman" w:hAnsi="Times New Roman"/>
          <w:sz w:val="28"/>
          <w:szCs w:val="28"/>
        </w:rPr>
        <w:t xml:space="preserve"> устойчивого развития </w:t>
      </w:r>
      <w:r w:rsidR="0060220E">
        <w:rPr>
          <w:rFonts w:ascii="Times New Roman" w:hAnsi="Times New Roman"/>
          <w:sz w:val="28"/>
          <w:szCs w:val="28"/>
        </w:rPr>
        <w:t xml:space="preserve">и </w:t>
      </w:r>
      <w:r w:rsidR="0060220E" w:rsidRPr="00953940">
        <w:rPr>
          <w:rFonts w:ascii="Times New Roman" w:hAnsi="Times New Roman"/>
          <w:sz w:val="28"/>
          <w:szCs w:val="28"/>
        </w:rPr>
        <w:t xml:space="preserve">непрерывности деятельности </w:t>
      </w:r>
      <w:r w:rsidRPr="00953940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онда</w:t>
      </w:r>
      <w:r w:rsidR="0060220E">
        <w:rPr>
          <w:rFonts w:ascii="Times New Roman" w:hAnsi="Times New Roman"/>
          <w:sz w:val="28"/>
          <w:szCs w:val="28"/>
        </w:rPr>
        <w:t>,</w:t>
      </w:r>
      <w:r w:rsidR="0060220E" w:rsidRPr="0060220E">
        <w:rPr>
          <w:rFonts w:ascii="Times New Roman" w:hAnsi="Times New Roman"/>
          <w:sz w:val="28"/>
          <w:szCs w:val="28"/>
        </w:rPr>
        <w:t xml:space="preserve"> </w:t>
      </w:r>
      <w:r w:rsidR="0060220E" w:rsidRPr="00953940">
        <w:rPr>
          <w:rFonts w:ascii="Times New Roman" w:hAnsi="Times New Roman"/>
          <w:sz w:val="28"/>
          <w:szCs w:val="28"/>
        </w:rPr>
        <w:t>включая своевременное и в полном объеме исполнение обязательств</w:t>
      </w:r>
      <w:r w:rsidR="0060220E">
        <w:rPr>
          <w:rFonts w:ascii="Times New Roman" w:hAnsi="Times New Roman"/>
          <w:sz w:val="28"/>
          <w:szCs w:val="28"/>
        </w:rPr>
        <w:t xml:space="preserve">, </w:t>
      </w:r>
      <w:r w:rsidRPr="00953940">
        <w:rPr>
          <w:rFonts w:ascii="Times New Roman" w:hAnsi="Times New Roman"/>
          <w:sz w:val="28"/>
          <w:szCs w:val="28"/>
        </w:rPr>
        <w:t xml:space="preserve">за счет поддержания рисков на приемлемом уровне; </w:t>
      </w:r>
    </w:p>
    <w:p w14:paraId="0E50A6B3" w14:textId="2167BCA4" w:rsidR="00AA6D4A" w:rsidRPr="00B26BC6" w:rsidRDefault="00152980" w:rsidP="00997CA0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53940">
        <w:rPr>
          <w:rFonts w:ascii="Times New Roman" w:hAnsi="Times New Roman"/>
          <w:sz w:val="28"/>
          <w:szCs w:val="28"/>
        </w:rPr>
        <w:lastRenderedPageBreak/>
        <w:t>содействие повышению качества принимаемых управленческих решений и уровня предоставляемых услуг</w:t>
      </w:r>
      <w:r w:rsidR="0060220E">
        <w:rPr>
          <w:rFonts w:ascii="Times New Roman" w:hAnsi="Times New Roman"/>
          <w:sz w:val="28"/>
          <w:szCs w:val="28"/>
        </w:rPr>
        <w:t xml:space="preserve">, </w:t>
      </w:r>
      <w:r w:rsidR="0060220E" w:rsidRPr="00D7168A">
        <w:rPr>
          <w:rFonts w:ascii="Times New Roman" w:hAnsi="Times New Roman"/>
          <w:sz w:val="28"/>
          <w:szCs w:val="28"/>
        </w:rPr>
        <w:t>повышение конкурентоспособности и инвестиционной привлекательности Фонда</w:t>
      </w:r>
      <w:r w:rsidRPr="00953940">
        <w:rPr>
          <w:rFonts w:ascii="Times New Roman" w:hAnsi="Times New Roman"/>
          <w:sz w:val="28"/>
          <w:szCs w:val="28"/>
        </w:rPr>
        <w:t xml:space="preserve"> за счет эффективного функционирования системы управления рисками</w:t>
      </w:r>
      <w:r w:rsidR="00FD165F" w:rsidRPr="00B26BC6">
        <w:rPr>
          <w:rFonts w:ascii="Times New Roman" w:hAnsi="Times New Roman"/>
          <w:sz w:val="28"/>
          <w:szCs w:val="28"/>
        </w:rPr>
        <w:t>.</w:t>
      </w:r>
    </w:p>
    <w:p w14:paraId="4717D15B" w14:textId="4508CE92" w:rsidR="002D6A9E" w:rsidRPr="00D7168A" w:rsidRDefault="00A964C8" w:rsidP="00A84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738A0" w:rsidRPr="00D7168A">
        <w:rPr>
          <w:rFonts w:ascii="Times New Roman" w:hAnsi="Times New Roman"/>
          <w:sz w:val="28"/>
          <w:szCs w:val="28"/>
        </w:rPr>
        <w:t xml:space="preserve">.2 </w:t>
      </w:r>
      <w:r w:rsidR="001B25C9" w:rsidRPr="00D7168A">
        <w:rPr>
          <w:rFonts w:ascii="Times New Roman" w:hAnsi="Times New Roman"/>
          <w:sz w:val="28"/>
          <w:szCs w:val="28"/>
        </w:rPr>
        <w:t>Цели</w:t>
      </w:r>
      <w:r w:rsidR="002D6A9E" w:rsidRPr="00D7168A">
        <w:rPr>
          <w:rFonts w:ascii="Times New Roman" w:hAnsi="Times New Roman"/>
          <w:sz w:val="28"/>
          <w:szCs w:val="28"/>
        </w:rPr>
        <w:t xml:space="preserve"> </w:t>
      </w:r>
      <w:r w:rsidR="0042420F" w:rsidRPr="00D7168A">
        <w:rPr>
          <w:rFonts w:ascii="Times New Roman" w:hAnsi="Times New Roman"/>
          <w:sz w:val="28"/>
          <w:szCs w:val="28"/>
        </w:rPr>
        <w:t xml:space="preserve">управления рисками </w:t>
      </w:r>
      <w:r w:rsidR="001B25C9" w:rsidRPr="00D7168A">
        <w:rPr>
          <w:rFonts w:ascii="Times New Roman" w:hAnsi="Times New Roman"/>
          <w:sz w:val="28"/>
          <w:szCs w:val="28"/>
        </w:rPr>
        <w:t xml:space="preserve">Фонда </w:t>
      </w:r>
      <w:r w:rsidR="001B25C9" w:rsidRPr="00D7168A">
        <w:rPr>
          <w:rFonts w:ascii="Times New Roman" w:eastAsia="Times New Roman" w:hAnsi="Times New Roman"/>
          <w:sz w:val="28"/>
          <w:szCs w:val="28"/>
          <w:lang w:eastAsia="ru-RU"/>
        </w:rPr>
        <w:t>достигаются посредством решения</w:t>
      </w:r>
      <w:r w:rsidR="001B25C9" w:rsidRPr="00D7168A">
        <w:rPr>
          <w:rFonts w:ascii="Times New Roman" w:hAnsi="Times New Roman"/>
          <w:sz w:val="28"/>
          <w:szCs w:val="28"/>
        </w:rPr>
        <w:t xml:space="preserve"> </w:t>
      </w:r>
      <w:r w:rsidR="003171D9" w:rsidRPr="00D7168A">
        <w:rPr>
          <w:rFonts w:ascii="Times New Roman" w:hAnsi="Times New Roman"/>
          <w:sz w:val="28"/>
          <w:szCs w:val="28"/>
        </w:rPr>
        <w:t>следующих</w:t>
      </w:r>
      <w:r w:rsidR="002D6A9E" w:rsidRPr="00D7168A">
        <w:rPr>
          <w:rFonts w:ascii="Times New Roman" w:hAnsi="Times New Roman"/>
          <w:sz w:val="28"/>
          <w:szCs w:val="28"/>
        </w:rPr>
        <w:t xml:space="preserve"> ключевы</w:t>
      </w:r>
      <w:r w:rsidR="003171D9" w:rsidRPr="00D7168A">
        <w:rPr>
          <w:rFonts w:ascii="Times New Roman" w:hAnsi="Times New Roman"/>
          <w:sz w:val="28"/>
          <w:szCs w:val="28"/>
        </w:rPr>
        <w:t>х</w:t>
      </w:r>
      <w:r w:rsidR="002D6A9E" w:rsidRPr="00D7168A">
        <w:rPr>
          <w:rFonts w:ascii="Times New Roman" w:hAnsi="Times New Roman"/>
          <w:sz w:val="28"/>
          <w:szCs w:val="28"/>
        </w:rPr>
        <w:t xml:space="preserve"> задач:</w:t>
      </w:r>
    </w:p>
    <w:p w14:paraId="7420B075" w14:textId="77777777" w:rsidR="00997CA0" w:rsidRPr="00744237" w:rsidRDefault="00997CA0" w:rsidP="00997CA0">
      <w:pPr>
        <w:numPr>
          <w:ilvl w:val="0"/>
          <w:numId w:val="14"/>
        </w:numPr>
        <w:spacing w:after="0"/>
        <w:ind w:left="1134" w:hanging="425"/>
        <w:jc w:val="both"/>
        <w:rPr>
          <w:sz w:val="28"/>
          <w:szCs w:val="28"/>
        </w:rPr>
      </w:pPr>
      <w:r w:rsidRPr="00997CA0">
        <w:rPr>
          <w:rFonts w:ascii="Times New Roman" w:hAnsi="Times New Roman"/>
          <w:sz w:val="28"/>
          <w:szCs w:val="28"/>
        </w:rPr>
        <w:t xml:space="preserve">выполнение требований государственных и/или надзорных </w:t>
      </w:r>
      <w:r w:rsidRPr="00744237">
        <w:rPr>
          <w:rFonts w:ascii="Times New Roman" w:hAnsi="Times New Roman"/>
          <w:sz w:val="28"/>
          <w:szCs w:val="28"/>
        </w:rPr>
        <w:t xml:space="preserve">органов Российской Федерации, регулирующих деятельность НПФ, </w:t>
      </w:r>
      <w:r w:rsidRPr="00065A8B">
        <w:rPr>
          <w:rFonts w:ascii="Times New Roman" w:hAnsi="Times New Roman"/>
          <w:sz w:val="28"/>
          <w:szCs w:val="28"/>
        </w:rPr>
        <w:t>поддержание соответствия системы управления рисками Фонда требованиям законодательства Российской Федерации и ВНД Фонда, состоянию внутренней и внешней среды, характеру и масштабам деятельности Фонда;</w:t>
      </w:r>
    </w:p>
    <w:p w14:paraId="68C88176" w14:textId="516B072A" w:rsidR="00152980" w:rsidRDefault="00802ECE" w:rsidP="00152980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152980">
        <w:rPr>
          <w:rFonts w:ascii="Times New Roman" w:hAnsi="Times New Roman"/>
          <w:sz w:val="28"/>
          <w:szCs w:val="28"/>
        </w:rPr>
        <w:t xml:space="preserve">своевременное </w:t>
      </w:r>
      <w:r w:rsidR="00FD450C" w:rsidRPr="00152980">
        <w:rPr>
          <w:rFonts w:ascii="Times New Roman" w:hAnsi="Times New Roman"/>
          <w:sz w:val="28"/>
          <w:szCs w:val="28"/>
        </w:rPr>
        <w:t xml:space="preserve">выявление </w:t>
      </w:r>
      <w:r w:rsidRPr="00152980">
        <w:rPr>
          <w:rFonts w:ascii="Times New Roman" w:hAnsi="Times New Roman"/>
          <w:sz w:val="28"/>
          <w:szCs w:val="28"/>
        </w:rPr>
        <w:t xml:space="preserve">рисков в деятельности Фонда, </w:t>
      </w:r>
      <w:r w:rsidR="00FD450C" w:rsidRPr="00152980">
        <w:rPr>
          <w:rFonts w:ascii="Times New Roman" w:hAnsi="Times New Roman"/>
          <w:sz w:val="28"/>
          <w:szCs w:val="28"/>
        </w:rPr>
        <w:t>оценка</w:t>
      </w:r>
      <w:r w:rsidRPr="00152980">
        <w:rPr>
          <w:rFonts w:ascii="Times New Roman" w:hAnsi="Times New Roman"/>
          <w:sz w:val="28"/>
          <w:szCs w:val="28"/>
        </w:rPr>
        <w:t xml:space="preserve"> и</w:t>
      </w:r>
      <w:r w:rsidR="00FD450C" w:rsidRPr="00152980">
        <w:rPr>
          <w:rFonts w:ascii="Times New Roman" w:hAnsi="Times New Roman"/>
          <w:sz w:val="28"/>
          <w:szCs w:val="28"/>
        </w:rPr>
        <w:t xml:space="preserve"> </w:t>
      </w:r>
      <w:r w:rsidR="00EA2F11" w:rsidRPr="00152980">
        <w:rPr>
          <w:rFonts w:ascii="Times New Roman" w:hAnsi="Times New Roman"/>
          <w:sz w:val="28"/>
          <w:szCs w:val="28"/>
        </w:rPr>
        <w:t>контроль уровн</w:t>
      </w:r>
      <w:r w:rsidR="00D73811" w:rsidRPr="00152980">
        <w:rPr>
          <w:rFonts w:ascii="Times New Roman" w:hAnsi="Times New Roman"/>
          <w:sz w:val="28"/>
          <w:szCs w:val="28"/>
        </w:rPr>
        <w:t>я</w:t>
      </w:r>
      <w:r w:rsidR="00FF213D" w:rsidRPr="00152980">
        <w:rPr>
          <w:rFonts w:ascii="Times New Roman" w:hAnsi="Times New Roman"/>
          <w:sz w:val="28"/>
          <w:szCs w:val="28"/>
        </w:rPr>
        <w:t xml:space="preserve"> принятых рисков</w:t>
      </w:r>
      <w:r w:rsidR="00152980" w:rsidRPr="00A86508">
        <w:rPr>
          <w:rFonts w:ascii="Times New Roman" w:hAnsi="Times New Roman"/>
          <w:sz w:val="28"/>
          <w:szCs w:val="28"/>
        </w:rPr>
        <w:t xml:space="preserve">; </w:t>
      </w:r>
    </w:p>
    <w:p w14:paraId="494C4728" w14:textId="00A56277" w:rsidR="00152980" w:rsidRPr="00390A1E" w:rsidRDefault="00152980" w:rsidP="00065A8B">
      <w:pPr>
        <w:numPr>
          <w:ilvl w:val="0"/>
          <w:numId w:val="14"/>
        </w:numPr>
        <w:spacing w:after="0"/>
        <w:ind w:left="1134" w:hanging="425"/>
        <w:jc w:val="both"/>
        <w:rPr>
          <w:sz w:val="28"/>
          <w:szCs w:val="28"/>
        </w:rPr>
      </w:pPr>
      <w:r w:rsidRPr="00065A8B">
        <w:rPr>
          <w:rFonts w:ascii="Times New Roman" w:hAnsi="Times New Roman"/>
          <w:sz w:val="28"/>
          <w:szCs w:val="28"/>
        </w:rPr>
        <w:t>контроль уровней рисков Ф</w:t>
      </w:r>
      <w:r w:rsidR="00997CA0">
        <w:rPr>
          <w:rFonts w:ascii="Times New Roman" w:hAnsi="Times New Roman"/>
          <w:sz w:val="28"/>
          <w:szCs w:val="28"/>
        </w:rPr>
        <w:t>онда и их</w:t>
      </w:r>
      <w:r w:rsidRPr="00065A8B">
        <w:rPr>
          <w:rFonts w:ascii="Times New Roman" w:hAnsi="Times New Roman"/>
          <w:sz w:val="28"/>
          <w:szCs w:val="28"/>
        </w:rPr>
        <w:t xml:space="preserve"> поддержание в пределах установленных ограничений; </w:t>
      </w:r>
    </w:p>
    <w:p w14:paraId="782ACB8E" w14:textId="77777777" w:rsidR="00997CA0" w:rsidRPr="00065A8B" w:rsidRDefault="00997CA0" w:rsidP="00997CA0">
      <w:pPr>
        <w:numPr>
          <w:ilvl w:val="0"/>
          <w:numId w:val="14"/>
        </w:numPr>
        <w:spacing w:after="0"/>
        <w:ind w:left="1134" w:hanging="425"/>
        <w:jc w:val="both"/>
        <w:rPr>
          <w:sz w:val="28"/>
          <w:szCs w:val="28"/>
        </w:rPr>
      </w:pPr>
      <w:r w:rsidRPr="00152980">
        <w:rPr>
          <w:rFonts w:ascii="Times New Roman" w:hAnsi="Times New Roman"/>
          <w:sz w:val="28"/>
          <w:szCs w:val="28"/>
        </w:rPr>
        <w:t>предупреждение/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2980">
        <w:rPr>
          <w:rFonts w:ascii="Times New Roman" w:hAnsi="Times New Roman"/>
          <w:sz w:val="28"/>
          <w:szCs w:val="28"/>
        </w:rPr>
        <w:t>минимизация возможных финансовых потерь Фонда при реализации неблагоприятных событий</w:t>
      </w:r>
      <w:r>
        <w:rPr>
          <w:rFonts w:ascii="Times New Roman" w:hAnsi="Times New Roman"/>
          <w:sz w:val="28"/>
          <w:szCs w:val="28"/>
        </w:rPr>
        <w:t xml:space="preserve">, снижение </w:t>
      </w:r>
      <w:r w:rsidRPr="00A86508">
        <w:rPr>
          <w:rFonts w:ascii="Times New Roman" w:hAnsi="Times New Roman"/>
          <w:sz w:val="28"/>
          <w:szCs w:val="28"/>
        </w:rPr>
        <w:t>частоты реализации таких событий;</w:t>
      </w:r>
    </w:p>
    <w:p w14:paraId="6CA7DC66" w14:textId="16DA679F" w:rsidR="004B2DCC" w:rsidRDefault="004B2DCC" w:rsidP="00152980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152980">
        <w:rPr>
          <w:rFonts w:ascii="Times New Roman" w:hAnsi="Times New Roman"/>
          <w:sz w:val="28"/>
          <w:szCs w:val="28"/>
        </w:rPr>
        <w:t>тестирование устойчивости Фонда по отношению к внутренним и внешним факторам риска (стресс-тестирование)</w:t>
      </w:r>
      <w:r w:rsidR="00A86508">
        <w:rPr>
          <w:rFonts w:ascii="Times New Roman" w:hAnsi="Times New Roman"/>
          <w:sz w:val="28"/>
          <w:szCs w:val="28"/>
        </w:rPr>
        <w:t xml:space="preserve">, </w:t>
      </w:r>
      <w:r w:rsidR="00A86508" w:rsidRPr="00A86508">
        <w:rPr>
          <w:rFonts w:ascii="Times New Roman" w:hAnsi="Times New Roman"/>
          <w:sz w:val="28"/>
          <w:szCs w:val="28"/>
        </w:rPr>
        <w:t xml:space="preserve">обеспечение достаточного уровня покрытия активами обязательств </w:t>
      </w:r>
      <w:r w:rsidR="00A86508">
        <w:rPr>
          <w:rFonts w:ascii="Times New Roman" w:hAnsi="Times New Roman"/>
          <w:sz w:val="28"/>
          <w:szCs w:val="28"/>
        </w:rPr>
        <w:t>Фонда</w:t>
      </w:r>
      <w:r w:rsidR="001B25C9" w:rsidRPr="00152980">
        <w:rPr>
          <w:rFonts w:ascii="Times New Roman" w:hAnsi="Times New Roman"/>
          <w:sz w:val="28"/>
          <w:szCs w:val="28"/>
        </w:rPr>
        <w:t>;</w:t>
      </w:r>
    </w:p>
    <w:p w14:paraId="7EBF224C" w14:textId="0E24CB7D" w:rsidR="002D6A9E" w:rsidRPr="00A86508" w:rsidRDefault="002D6A9E" w:rsidP="00A86508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86508">
        <w:rPr>
          <w:rFonts w:ascii="Times New Roman" w:hAnsi="Times New Roman"/>
          <w:sz w:val="28"/>
          <w:szCs w:val="28"/>
        </w:rPr>
        <w:t xml:space="preserve">предоставление </w:t>
      </w:r>
      <w:r w:rsidR="00997CA0">
        <w:rPr>
          <w:rFonts w:ascii="Times New Roman" w:hAnsi="Times New Roman"/>
          <w:sz w:val="28"/>
          <w:szCs w:val="28"/>
        </w:rPr>
        <w:t xml:space="preserve">необходимой </w:t>
      </w:r>
      <w:r w:rsidRPr="00A86508">
        <w:rPr>
          <w:rFonts w:ascii="Times New Roman" w:hAnsi="Times New Roman"/>
          <w:sz w:val="28"/>
          <w:szCs w:val="28"/>
        </w:rPr>
        <w:t>информации о рисках заинтересованным сторонам</w:t>
      </w:r>
      <w:r w:rsidR="004C5E15" w:rsidRPr="00A86508">
        <w:rPr>
          <w:rFonts w:ascii="Times New Roman" w:hAnsi="Times New Roman"/>
          <w:sz w:val="28"/>
          <w:szCs w:val="28"/>
        </w:rPr>
        <w:t xml:space="preserve"> в</w:t>
      </w:r>
      <w:r w:rsidR="00997CA0">
        <w:rPr>
          <w:rFonts w:ascii="Times New Roman" w:hAnsi="Times New Roman"/>
          <w:sz w:val="28"/>
          <w:szCs w:val="28"/>
        </w:rPr>
        <w:t xml:space="preserve"> соответствии с требованиями законодательства и </w:t>
      </w:r>
      <w:r w:rsidR="00444E91" w:rsidRPr="00A86508">
        <w:rPr>
          <w:rFonts w:ascii="Times New Roman" w:hAnsi="Times New Roman"/>
          <w:sz w:val="28"/>
          <w:szCs w:val="28"/>
        </w:rPr>
        <w:t>ВНД</w:t>
      </w:r>
      <w:r w:rsidR="00AA4D42" w:rsidRPr="00A86508">
        <w:rPr>
          <w:rFonts w:ascii="Times New Roman" w:hAnsi="Times New Roman"/>
          <w:sz w:val="28"/>
          <w:szCs w:val="28"/>
        </w:rPr>
        <w:t xml:space="preserve"> </w:t>
      </w:r>
      <w:r w:rsidR="004C5E15" w:rsidRPr="00A86508">
        <w:rPr>
          <w:rFonts w:ascii="Times New Roman" w:hAnsi="Times New Roman"/>
          <w:sz w:val="28"/>
          <w:szCs w:val="28"/>
        </w:rPr>
        <w:t>Фонда</w:t>
      </w:r>
      <w:r w:rsidR="002B4330" w:rsidRPr="00A86508">
        <w:rPr>
          <w:rFonts w:ascii="Times New Roman" w:hAnsi="Times New Roman"/>
          <w:sz w:val="28"/>
          <w:szCs w:val="28"/>
        </w:rPr>
        <w:t>.</w:t>
      </w:r>
    </w:p>
    <w:p w14:paraId="2365455E" w14:textId="77777777" w:rsidR="008F799E" w:rsidRPr="00D7168A" w:rsidRDefault="008F799E" w:rsidP="00A84DD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14:paraId="490F463E" w14:textId="06D79D5A" w:rsidR="002D6A9E" w:rsidRPr="00D7168A" w:rsidRDefault="00A964C8" w:rsidP="00A84DD1">
      <w:pPr>
        <w:pStyle w:val="2"/>
        <w:tabs>
          <w:tab w:val="left" w:pos="1134"/>
        </w:tabs>
        <w:spacing w:after="120" w:line="276" w:lineRule="auto"/>
        <w:ind w:firstLine="709"/>
        <w:jc w:val="left"/>
        <w:rPr>
          <w:rFonts w:cs="Times New Roman"/>
        </w:rPr>
      </w:pPr>
      <w:bookmarkStart w:id="5" w:name="_Toc108433901"/>
      <w:r>
        <w:rPr>
          <w:rFonts w:cs="Times New Roman"/>
        </w:rPr>
        <w:t>5</w:t>
      </w:r>
      <w:r w:rsidR="007250E0">
        <w:rPr>
          <w:rFonts w:cs="Times New Roman"/>
        </w:rPr>
        <w:tab/>
      </w:r>
      <w:r w:rsidR="002D6A9E" w:rsidRPr="00D7168A">
        <w:rPr>
          <w:rFonts w:cs="Times New Roman"/>
        </w:rPr>
        <w:t>Принципы управления рисками</w:t>
      </w:r>
      <w:bookmarkEnd w:id="5"/>
    </w:p>
    <w:p w14:paraId="17D69AB8" w14:textId="77777777" w:rsidR="004B3CA0" w:rsidRPr="00D7168A" w:rsidRDefault="004B3CA0" w:rsidP="00A84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>Система управления рисками Фонда строится на основе следующих принципов</w:t>
      </w:r>
      <w:r w:rsidR="00752133" w:rsidRPr="00D7168A">
        <w:rPr>
          <w:rFonts w:ascii="Times New Roman" w:hAnsi="Times New Roman"/>
          <w:sz w:val="28"/>
          <w:szCs w:val="28"/>
        </w:rPr>
        <w:t>:</w:t>
      </w:r>
    </w:p>
    <w:p w14:paraId="7891F214" w14:textId="23FE5629" w:rsidR="002D6A9E" w:rsidRPr="00A964C8" w:rsidRDefault="00A964C8" w:rsidP="00A84DD1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5.1 </w:t>
      </w:r>
      <w:r w:rsidR="002D6A9E" w:rsidRPr="00A964C8">
        <w:rPr>
          <w:rFonts w:ascii="Times New Roman" w:hAnsi="Times New Roman"/>
          <w:b/>
          <w:iCs/>
          <w:sz w:val="28"/>
          <w:szCs w:val="28"/>
        </w:rPr>
        <w:t>Непрерывность</w:t>
      </w:r>
      <w:r w:rsidR="007415E8" w:rsidRPr="00A964C8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7415E8" w:rsidRPr="00A964C8">
        <w:rPr>
          <w:rFonts w:ascii="Times New Roman" w:hAnsi="Times New Roman"/>
          <w:iCs/>
          <w:sz w:val="28"/>
          <w:szCs w:val="28"/>
        </w:rPr>
        <w:t xml:space="preserve">– </w:t>
      </w:r>
      <w:r w:rsidR="00830A3F" w:rsidRPr="00A964C8">
        <w:rPr>
          <w:rFonts w:ascii="Times New Roman" w:hAnsi="Times New Roman"/>
          <w:iCs/>
          <w:sz w:val="28"/>
          <w:szCs w:val="28"/>
        </w:rPr>
        <w:t xml:space="preserve">процессы </w:t>
      </w:r>
      <w:r w:rsidR="007415E8" w:rsidRPr="00A964C8">
        <w:rPr>
          <w:rFonts w:ascii="Times New Roman" w:hAnsi="Times New Roman"/>
          <w:iCs/>
          <w:sz w:val="28"/>
          <w:szCs w:val="28"/>
        </w:rPr>
        <w:t xml:space="preserve">управление рисками </w:t>
      </w:r>
      <w:r w:rsidR="00830A3F" w:rsidRPr="00A964C8">
        <w:rPr>
          <w:rFonts w:ascii="Times New Roman" w:hAnsi="Times New Roman"/>
          <w:iCs/>
          <w:sz w:val="28"/>
          <w:szCs w:val="28"/>
        </w:rPr>
        <w:t>Фонда</w:t>
      </w:r>
      <w:r w:rsidR="007415E8" w:rsidRPr="00A964C8">
        <w:rPr>
          <w:rFonts w:ascii="Times New Roman" w:hAnsi="Times New Roman"/>
          <w:iCs/>
          <w:sz w:val="28"/>
          <w:szCs w:val="28"/>
        </w:rPr>
        <w:t xml:space="preserve"> </w:t>
      </w:r>
      <w:r w:rsidR="00830A3F" w:rsidRPr="00A964C8">
        <w:rPr>
          <w:rFonts w:ascii="Times New Roman" w:hAnsi="Times New Roman"/>
          <w:iCs/>
          <w:sz w:val="28"/>
          <w:szCs w:val="28"/>
        </w:rPr>
        <w:t>выполняются</w:t>
      </w:r>
      <w:r w:rsidR="007415E8" w:rsidRPr="00A964C8">
        <w:rPr>
          <w:rFonts w:ascii="Times New Roman" w:hAnsi="Times New Roman"/>
          <w:iCs/>
          <w:sz w:val="28"/>
          <w:szCs w:val="28"/>
        </w:rPr>
        <w:t xml:space="preserve"> на постоянной основе, обеспечивая руководство Фонда, руководителей и работников структурных подразделений Фонда актуальной информацией о рисках Фонда и управлении ими</w:t>
      </w:r>
      <w:r w:rsidR="002D6A9E" w:rsidRPr="00A964C8">
        <w:rPr>
          <w:rFonts w:ascii="Times New Roman" w:hAnsi="Times New Roman"/>
          <w:iCs/>
          <w:sz w:val="28"/>
          <w:szCs w:val="28"/>
        </w:rPr>
        <w:t>.</w:t>
      </w:r>
    </w:p>
    <w:p w14:paraId="6B62A133" w14:textId="54E314EC" w:rsidR="0096798A" w:rsidRPr="00A964C8" w:rsidRDefault="00A964C8" w:rsidP="00A84DD1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5.2</w:t>
      </w:r>
      <w:r w:rsidRPr="00D7168A">
        <w:rPr>
          <w:rFonts w:ascii="Times New Roman" w:hAnsi="Times New Roman"/>
          <w:sz w:val="28"/>
          <w:szCs w:val="28"/>
        </w:rPr>
        <w:t> </w:t>
      </w:r>
      <w:r w:rsidR="0096798A" w:rsidRPr="00A964C8">
        <w:rPr>
          <w:rFonts w:ascii="Times New Roman" w:hAnsi="Times New Roman"/>
          <w:b/>
          <w:iCs/>
          <w:sz w:val="28"/>
          <w:szCs w:val="28"/>
        </w:rPr>
        <w:t>Обязательность</w:t>
      </w:r>
      <w:r w:rsidR="0096798A" w:rsidRPr="00A964C8">
        <w:rPr>
          <w:rFonts w:ascii="Times New Roman" w:hAnsi="Times New Roman"/>
          <w:bCs/>
          <w:iCs/>
          <w:sz w:val="28"/>
          <w:szCs w:val="28"/>
        </w:rPr>
        <w:t xml:space="preserve"> –</w:t>
      </w:r>
      <w:r w:rsidR="0096798A" w:rsidRPr="00A964C8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96798A" w:rsidRPr="00A964C8">
        <w:rPr>
          <w:rFonts w:ascii="Times New Roman" w:hAnsi="Times New Roman"/>
          <w:iCs/>
          <w:sz w:val="28"/>
          <w:szCs w:val="28"/>
        </w:rPr>
        <w:t>процедуры управления рисками должны применяться ко всем процессам и операциям, связанным с основной деятельностью Фонда</w:t>
      </w:r>
      <w:r w:rsidR="00054F56" w:rsidRPr="00A964C8">
        <w:rPr>
          <w:rFonts w:ascii="Times New Roman" w:hAnsi="Times New Roman"/>
          <w:iCs/>
          <w:sz w:val="28"/>
          <w:szCs w:val="28"/>
        </w:rPr>
        <w:t xml:space="preserve">, включая инвестиционную деятельность, вне зависимости </w:t>
      </w:r>
      <w:r w:rsidR="00054F56" w:rsidRPr="00A964C8">
        <w:rPr>
          <w:rFonts w:ascii="Times New Roman" w:hAnsi="Times New Roman"/>
          <w:iCs/>
          <w:sz w:val="28"/>
          <w:szCs w:val="28"/>
        </w:rPr>
        <w:lastRenderedPageBreak/>
        <w:t>от надежности управляющих компаний и продолжительности срока сотрудничества с инвестиционными контрагентами</w:t>
      </w:r>
      <w:r w:rsidR="0096798A" w:rsidRPr="00A964C8">
        <w:rPr>
          <w:rFonts w:ascii="Times New Roman" w:hAnsi="Times New Roman"/>
          <w:iCs/>
          <w:sz w:val="28"/>
          <w:szCs w:val="28"/>
        </w:rPr>
        <w:t>.</w:t>
      </w:r>
    </w:p>
    <w:p w14:paraId="740397D6" w14:textId="4B1EC3F1" w:rsidR="00E0515C" w:rsidRPr="00A964C8" w:rsidRDefault="00A964C8" w:rsidP="00A84DD1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80180">
        <w:rPr>
          <w:rFonts w:ascii="Times New Roman" w:hAnsi="Times New Roman"/>
          <w:bCs/>
          <w:iCs/>
          <w:sz w:val="28"/>
          <w:szCs w:val="28"/>
        </w:rPr>
        <w:t>5.3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E0515C" w:rsidRPr="00A964C8">
        <w:rPr>
          <w:rFonts w:ascii="Times New Roman" w:hAnsi="Times New Roman"/>
          <w:b/>
          <w:iCs/>
          <w:sz w:val="28"/>
          <w:szCs w:val="28"/>
        </w:rPr>
        <w:t>Осведомленность</w:t>
      </w:r>
      <w:r w:rsidR="00E0515C" w:rsidRPr="00A964C8">
        <w:rPr>
          <w:rFonts w:ascii="Times New Roman" w:hAnsi="Times New Roman"/>
          <w:bCs/>
          <w:iCs/>
          <w:sz w:val="28"/>
          <w:szCs w:val="28"/>
        </w:rPr>
        <w:t xml:space="preserve"> – </w:t>
      </w:r>
      <w:r w:rsidR="00E0515C" w:rsidRPr="00A964C8">
        <w:rPr>
          <w:rFonts w:ascii="Times New Roman" w:hAnsi="Times New Roman"/>
          <w:iCs/>
          <w:sz w:val="28"/>
          <w:szCs w:val="28"/>
        </w:rPr>
        <w:t xml:space="preserve">руководство Фонда, руководители и работники структурных подразделений Фонда должны быть своевременно осведомлены о рисках, связанных с выполняемыми (курируемыми) ими </w:t>
      </w:r>
      <w:r w:rsidR="00054F56" w:rsidRPr="00A964C8">
        <w:rPr>
          <w:rFonts w:ascii="Times New Roman" w:hAnsi="Times New Roman"/>
          <w:iCs/>
          <w:sz w:val="28"/>
          <w:szCs w:val="28"/>
        </w:rPr>
        <w:t>процессами</w:t>
      </w:r>
      <w:r w:rsidR="00E0515C" w:rsidRPr="00A964C8">
        <w:rPr>
          <w:rFonts w:ascii="Times New Roman" w:hAnsi="Times New Roman"/>
          <w:iCs/>
          <w:sz w:val="28"/>
          <w:szCs w:val="28"/>
        </w:rPr>
        <w:t xml:space="preserve"> и с планируемыми к реализации новыми операциями и проектами, что предполагает предварительное проведение идентификации и оценки соответствующих рисков.</w:t>
      </w:r>
    </w:p>
    <w:p w14:paraId="0E0D1826" w14:textId="6B490A11" w:rsidR="00E0515C" w:rsidRPr="00A964C8" w:rsidRDefault="00A964C8" w:rsidP="00A84DD1">
      <w:pPr>
        <w:tabs>
          <w:tab w:val="num" w:pos="-360"/>
        </w:tabs>
        <w:spacing w:after="0"/>
        <w:ind w:right="-57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5.4</w:t>
      </w:r>
      <w:r w:rsidR="00080180" w:rsidRPr="00D7168A">
        <w:rPr>
          <w:rFonts w:ascii="Times New Roman" w:hAnsi="Times New Roman"/>
          <w:sz w:val="28"/>
          <w:szCs w:val="28"/>
        </w:rPr>
        <w:t> </w:t>
      </w:r>
      <w:r w:rsidR="00E0515C" w:rsidRPr="00080180">
        <w:rPr>
          <w:rFonts w:ascii="Times New Roman" w:hAnsi="Times New Roman"/>
          <w:b/>
          <w:iCs/>
          <w:sz w:val="28"/>
          <w:szCs w:val="28"/>
        </w:rPr>
        <w:t>Разделение полномочий</w:t>
      </w:r>
      <w:r w:rsidR="00E0515C" w:rsidRPr="00A964C8">
        <w:rPr>
          <w:rFonts w:ascii="Times New Roman" w:eastAsia="Arial" w:hAnsi="Times New Roman"/>
          <w:iCs/>
          <w:sz w:val="28"/>
          <w:szCs w:val="28"/>
        </w:rPr>
        <w:t xml:space="preserve"> </w:t>
      </w:r>
      <w:r w:rsidR="00E0515C" w:rsidRPr="00A964C8">
        <w:rPr>
          <w:rFonts w:ascii="Times New Roman" w:hAnsi="Times New Roman"/>
          <w:bCs/>
          <w:iCs/>
          <w:sz w:val="28"/>
          <w:szCs w:val="28"/>
        </w:rPr>
        <w:t>–</w:t>
      </w:r>
      <w:r w:rsidR="00E0515C" w:rsidRPr="00A964C8">
        <w:rPr>
          <w:rFonts w:ascii="Times New Roman" w:eastAsia="Arial" w:hAnsi="Times New Roman"/>
          <w:iCs/>
          <w:sz w:val="28"/>
          <w:szCs w:val="28"/>
        </w:rPr>
        <w:t xml:space="preserve"> </w:t>
      </w:r>
      <w:r w:rsidR="00E0515C" w:rsidRPr="00A964C8">
        <w:rPr>
          <w:rFonts w:ascii="Times New Roman" w:hAnsi="Times New Roman"/>
          <w:bCs/>
          <w:iCs/>
          <w:sz w:val="28"/>
          <w:szCs w:val="28"/>
        </w:rPr>
        <w:t xml:space="preserve">функции между структурными подразделениями/работниками Фонда распределяются таким образом, чтобы исключить конфликт интересов. Обязательным является разделение полномочий между подразделениями и/или работниками, </w:t>
      </w:r>
      <w:r w:rsidR="00054F56" w:rsidRPr="00A964C8">
        <w:rPr>
          <w:rFonts w:ascii="Times New Roman" w:hAnsi="Times New Roman"/>
          <w:bCs/>
          <w:iCs/>
          <w:sz w:val="28"/>
          <w:szCs w:val="28"/>
        </w:rPr>
        <w:t>выполн</w:t>
      </w:r>
      <w:r w:rsidR="003B6068" w:rsidRPr="00A964C8">
        <w:rPr>
          <w:rFonts w:ascii="Times New Roman" w:hAnsi="Times New Roman"/>
          <w:bCs/>
          <w:iCs/>
          <w:sz w:val="28"/>
          <w:szCs w:val="28"/>
        </w:rPr>
        <w:t xml:space="preserve">яющими операции, </w:t>
      </w:r>
      <w:r w:rsidR="00E06F12" w:rsidRPr="00A964C8">
        <w:rPr>
          <w:rFonts w:ascii="Times New Roman" w:hAnsi="Times New Roman"/>
          <w:bCs/>
          <w:iCs/>
          <w:sz w:val="28"/>
          <w:szCs w:val="28"/>
        </w:rPr>
        <w:t>связанные с принятием риска</w:t>
      </w:r>
      <w:r w:rsidR="00054F56" w:rsidRPr="00A964C8">
        <w:rPr>
          <w:rFonts w:ascii="Times New Roman" w:hAnsi="Times New Roman"/>
          <w:bCs/>
          <w:iCs/>
          <w:sz w:val="28"/>
          <w:szCs w:val="28"/>
        </w:rPr>
        <w:t xml:space="preserve"> и</w:t>
      </w:r>
      <w:r w:rsidR="003B6068" w:rsidRPr="00A964C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54F56" w:rsidRPr="00A964C8">
        <w:rPr>
          <w:rFonts w:ascii="Times New Roman" w:hAnsi="Times New Roman"/>
          <w:bCs/>
          <w:iCs/>
          <w:sz w:val="28"/>
          <w:szCs w:val="28"/>
        </w:rPr>
        <w:t xml:space="preserve">осуществляющими </w:t>
      </w:r>
      <w:r w:rsidR="00E0515C" w:rsidRPr="00A964C8">
        <w:rPr>
          <w:rFonts w:ascii="Times New Roman" w:hAnsi="Times New Roman"/>
          <w:bCs/>
          <w:iCs/>
          <w:sz w:val="28"/>
          <w:szCs w:val="28"/>
        </w:rPr>
        <w:t>функции управления и контроля рисков</w:t>
      </w:r>
      <w:r w:rsidR="003B6068" w:rsidRPr="00A964C8">
        <w:rPr>
          <w:rFonts w:ascii="Times New Roman" w:hAnsi="Times New Roman"/>
          <w:bCs/>
          <w:iCs/>
          <w:sz w:val="28"/>
          <w:szCs w:val="28"/>
        </w:rPr>
        <w:t>, а также учет</w:t>
      </w:r>
      <w:r w:rsidR="00054F56" w:rsidRPr="00A964C8">
        <w:rPr>
          <w:rFonts w:ascii="Times New Roman" w:hAnsi="Times New Roman"/>
          <w:bCs/>
          <w:iCs/>
          <w:sz w:val="28"/>
          <w:szCs w:val="28"/>
        </w:rPr>
        <w:t>а</w:t>
      </w:r>
      <w:r w:rsidR="003B6068" w:rsidRPr="00A964C8">
        <w:rPr>
          <w:rFonts w:ascii="Times New Roman" w:hAnsi="Times New Roman"/>
          <w:bCs/>
          <w:iCs/>
          <w:sz w:val="28"/>
          <w:szCs w:val="28"/>
        </w:rPr>
        <w:t xml:space="preserve"> операций</w:t>
      </w:r>
      <w:r w:rsidR="00431E7A" w:rsidRPr="00A964C8">
        <w:rPr>
          <w:rFonts w:ascii="Times New Roman" w:hAnsi="Times New Roman"/>
          <w:bCs/>
          <w:iCs/>
          <w:sz w:val="28"/>
          <w:szCs w:val="28"/>
        </w:rPr>
        <w:t xml:space="preserve"> и сделок</w:t>
      </w:r>
      <w:r w:rsidR="00E0515C" w:rsidRPr="00A964C8">
        <w:rPr>
          <w:rFonts w:ascii="Times New Roman" w:hAnsi="Times New Roman"/>
          <w:bCs/>
          <w:iCs/>
          <w:sz w:val="28"/>
          <w:szCs w:val="28"/>
        </w:rPr>
        <w:t>.</w:t>
      </w:r>
    </w:p>
    <w:p w14:paraId="483CB3E3" w14:textId="370E3C3B" w:rsidR="00E0515C" w:rsidRPr="00A964C8" w:rsidRDefault="00080180" w:rsidP="00A84DD1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5.5</w:t>
      </w:r>
      <w:r w:rsidRPr="00D7168A">
        <w:rPr>
          <w:rFonts w:ascii="Times New Roman" w:hAnsi="Times New Roman"/>
          <w:sz w:val="28"/>
          <w:szCs w:val="28"/>
        </w:rPr>
        <w:t> </w:t>
      </w:r>
      <w:r w:rsidR="00E0515C" w:rsidRPr="00080180">
        <w:rPr>
          <w:rFonts w:ascii="Times New Roman" w:hAnsi="Times New Roman"/>
          <w:b/>
          <w:iCs/>
          <w:sz w:val="28"/>
          <w:szCs w:val="28"/>
        </w:rPr>
        <w:t xml:space="preserve">Независимость </w:t>
      </w:r>
      <w:r w:rsidR="00E0515C" w:rsidRPr="00A964C8">
        <w:rPr>
          <w:rFonts w:ascii="Times New Roman" w:hAnsi="Times New Roman"/>
          <w:bCs/>
          <w:iCs/>
          <w:sz w:val="28"/>
          <w:szCs w:val="28"/>
        </w:rPr>
        <w:t xml:space="preserve">– </w:t>
      </w:r>
      <w:r w:rsidR="00E0515C" w:rsidRPr="00A964C8">
        <w:rPr>
          <w:rFonts w:ascii="Times New Roman" w:hAnsi="Times New Roman"/>
          <w:iCs/>
          <w:sz w:val="28"/>
          <w:szCs w:val="28"/>
        </w:rPr>
        <w:t>подразделение, ответственное за управление рисками Фонда, является обособленным структурным подразделением и подчиняется единоличному исполнительному органу Фонда.</w:t>
      </w:r>
    </w:p>
    <w:p w14:paraId="1200EA25" w14:textId="14E6B8BC" w:rsidR="00DC2C71" w:rsidRPr="00A964C8" w:rsidRDefault="00080180" w:rsidP="00A84DD1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5.6 </w:t>
      </w:r>
      <w:r w:rsidR="003C4ADD" w:rsidRPr="00080180">
        <w:rPr>
          <w:rFonts w:ascii="Times New Roman" w:hAnsi="Times New Roman"/>
          <w:b/>
          <w:iCs/>
          <w:sz w:val="28"/>
          <w:szCs w:val="28"/>
        </w:rPr>
        <w:t>Существенность и целесообразность</w:t>
      </w:r>
      <w:r w:rsidR="00DC2C71" w:rsidRPr="00A964C8">
        <w:rPr>
          <w:rFonts w:ascii="Times New Roman" w:hAnsi="Times New Roman"/>
          <w:iCs/>
          <w:sz w:val="28"/>
          <w:szCs w:val="28"/>
        </w:rPr>
        <w:t xml:space="preserve"> – </w:t>
      </w:r>
      <w:r w:rsidR="00015D57" w:rsidRPr="00A964C8">
        <w:rPr>
          <w:rFonts w:ascii="Times New Roman" w:hAnsi="Times New Roman"/>
          <w:iCs/>
          <w:sz w:val="28"/>
          <w:szCs w:val="28"/>
        </w:rPr>
        <w:t>мероприятия по управлению рисками</w:t>
      </w:r>
      <w:r w:rsidR="00342A54" w:rsidRPr="00A964C8">
        <w:rPr>
          <w:rFonts w:ascii="Times New Roman" w:hAnsi="Times New Roman"/>
          <w:iCs/>
          <w:sz w:val="28"/>
          <w:szCs w:val="28"/>
        </w:rPr>
        <w:t xml:space="preserve"> </w:t>
      </w:r>
      <w:r w:rsidR="003C4ADD" w:rsidRPr="00A964C8">
        <w:rPr>
          <w:rFonts w:ascii="Times New Roman" w:hAnsi="Times New Roman"/>
          <w:iCs/>
          <w:sz w:val="28"/>
          <w:szCs w:val="28"/>
        </w:rPr>
        <w:t>должны быть адекватны по масштабам и затратам размеру возможных потерь в случае реализации риска</w:t>
      </w:r>
      <w:r w:rsidR="00EF3E41" w:rsidRPr="00A964C8">
        <w:rPr>
          <w:rFonts w:ascii="Times New Roman" w:hAnsi="Times New Roman"/>
          <w:iCs/>
          <w:sz w:val="28"/>
          <w:szCs w:val="28"/>
        </w:rPr>
        <w:t xml:space="preserve"> с учетом вероятности реализации неблагоприятных событий.</w:t>
      </w:r>
    </w:p>
    <w:p w14:paraId="3C18E800" w14:textId="349F421E" w:rsidR="00A22D52" w:rsidRPr="00A964C8" w:rsidRDefault="00080180" w:rsidP="00A84DD1">
      <w:pPr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5.7</w:t>
      </w:r>
      <w:r w:rsidRPr="00D7168A">
        <w:rPr>
          <w:rFonts w:ascii="Times New Roman" w:hAnsi="Times New Roman"/>
          <w:sz w:val="28"/>
          <w:szCs w:val="28"/>
        </w:rPr>
        <w:t> </w:t>
      </w:r>
      <w:r w:rsidR="00A22D52" w:rsidRPr="00080180">
        <w:rPr>
          <w:rFonts w:ascii="Times New Roman" w:hAnsi="Times New Roman"/>
          <w:b/>
          <w:iCs/>
          <w:sz w:val="28"/>
          <w:szCs w:val="28"/>
        </w:rPr>
        <w:t>Своевременность и полнота информации</w:t>
      </w:r>
      <w:r w:rsidR="00A22D52" w:rsidRPr="00A964C8">
        <w:rPr>
          <w:rFonts w:ascii="Times New Roman" w:hAnsi="Times New Roman"/>
          <w:bCs/>
          <w:iCs/>
          <w:sz w:val="28"/>
          <w:szCs w:val="28"/>
        </w:rPr>
        <w:t xml:space="preserve"> – информация о </w:t>
      </w:r>
      <w:r>
        <w:rPr>
          <w:rFonts w:ascii="Times New Roman" w:hAnsi="Times New Roman"/>
          <w:bCs/>
          <w:iCs/>
          <w:sz w:val="28"/>
          <w:szCs w:val="28"/>
        </w:rPr>
        <w:t xml:space="preserve">принятых Фондом </w:t>
      </w:r>
      <w:r w:rsidR="00A22D52" w:rsidRPr="00A964C8">
        <w:rPr>
          <w:rFonts w:ascii="Times New Roman" w:hAnsi="Times New Roman"/>
          <w:bCs/>
          <w:iCs/>
          <w:sz w:val="28"/>
          <w:szCs w:val="28"/>
        </w:rPr>
        <w:t xml:space="preserve">рисках и о статусах мероприятий по их управлению своевременно и в полном объеме предоставляется </w:t>
      </w:r>
      <w:r w:rsidR="001D0FFD">
        <w:rPr>
          <w:rFonts w:ascii="Times New Roman" w:hAnsi="Times New Roman"/>
          <w:bCs/>
          <w:iCs/>
          <w:sz w:val="28"/>
          <w:szCs w:val="28"/>
        </w:rPr>
        <w:t>органам управления Фонда, а также заинтересованным лицам в соответствии с требованиями законодательства и ВНД Фонда</w:t>
      </w:r>
      <w:r w:rsidR="00A22D52" w:rsidRPr="00A964C8">
        <w:rPr>
          <w:rFonts w:ascii="Times New Roman" w:hAnsi="Times New Roman"/>
          <w:bCs/>
          <w:iCs/>
          <w:sz w:val="28"/>
          <w:szCs w:val="28"/>
        </w:rPr>
        <w:t xml:space="preserve">. </w:t>
      </w:r>
    </w:p>
    <w:p w14:paraId="339C708F" w14:textId="0BA9342A" w:rsidR="00EB3C8C" w:rsidRPr="00A964C8" w:rsidRDefault="00080180" w:rsidP="00A84DD1">
      <w:pPr>
        <w:tabs>
          <w:tab w:val="num" w:pos="-360"/>
        </w:tabs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5.8 </w:t>
      </w:r>
      <w:r w:rsidR="002D6A9E" w:rsidRPr="00080180">
        <w:rPr>
          <w:rFonts w:ascii="Times New Roman" w:hAnsi="Times New Roman"/>
          <w:b/>
          <w:iCs/>
          <w:sz w:val="28"/>
          <w:szCs w:val="28"/>
        </w:rPr>
        <w:t>Регламентация</w:t>
      </w:r>
      <w:r w:rsidR="00EB3C8C" w:rsidRPr="00A964C8">
        <w:rPr>
          <w:rFonts w:ascii="Times New Roman" w:hAnsi="Times New Roman"/>
          <w:bCs/>
          <w:iCs/>
          <w:sz w:val="28"/>
          <w:szCs w:val="28"/>
        </w:rPr>
        <w:t xml:space="preserve"> – процессы контроля и управления различными видами рисков, определяющие порядок оценки рисков, регламентируются </w:t>
      </w:r>
      <w:r w:rsidR="00AA4D42" w:rsidRPr="00A964C8">
        <w:rPr>
          <w:rFonts w:ascii="Times New Roman" w:hAnsi="Times New Roman"/>
          <w:bCs/>
          <w:iCs/>
          <w:sz w:val="28"/>
          <w:szCs w:val="28"/>
        </w:rPr>
        <w:t>ВНД</w:t>
      </w:r>
      <w:r w:rsidR="00EB3C8C" w:rsidRPr="00A964C8">
        <w:rPr>
          <w:rFonts w:ascii="Times New Roman" w:hAnsi="Times New Roman"/>
          <w:bCs/>
          <w:iCs/>
          <w:sz w:val="28"/>
          <w:szCs w:val="28"/>
        </w:rPr>
        <w:t xml:space="preserve"> Фонда, которые актуализируются по мере необходимости. </w:t>
      </w:r>
    </w:p>
    <w:p w14:paraId="1396ED14" w14:textId="1FC989D4" w:rsidR="00DF2CF2" w:rsidRPr="00A964C8" w:rsidRDefault="00080180" w:rsidP="00A84DD1">
      <w:pPr>
        <w:spacing w:after="0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5.9</w:t>
      </w:r>
      <w:r w:rsidRPr="00D7168A">
        <w:rPr>
          <w:rFonts w:ascii="Times New Roman" w:hAnsi="Times New Roman"/>
          <w:sz w:val="28"/>
          <w:szCs w:val="28"/>
        </w:rPr>
        <w:t> </w:t>
      </w:r>
      <w:r w:rsidR="00DF2CF2" w:rsidRPr="00080180">
        <w:rPr>
          <w:rFonts w:ascii="Times New Roman" w:hAnsi="Times New Roman"/>
          <w:b/>
          <w:iCs/>
          <w:sz w:val="28"/>
          <w:szCs w:val="28"/>
        </w:rPr>
        <w:t>Интеграция в бизнес-процессы</w:t>
      </w:r>
      <w:r w:rsidR="00DF2CF2" w:rsidRPr="00A964C8">
        <w:rPr>
          <w:rFonts w:ascii="Times New Roman" w:hAnsi="Times New Roman"/>
          <w:bCs/>
          <w:iCs/>
          <w:sz w:val="28"/>
          <w:szCs w:val="28"/>
        </w:rPr>
        <w:t xml:space="preserve"> – управление рисками Фонда является неотъемлемой частью его бизнес-процессов, в том числе принятия управленческих решений.</w:t>
      </w:r>
    </w:p>
    <w:p w14:paraId="711DC051" w14:textId="0B63142A" w:rsidR="00A22D52" w:rsidRPr="00A964C8" w:rsidRDefault="00080180" w:rsidP="00A84DD1">
      <w:pPr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5.10</w:t>
      </w:r>
      <w:r w:rsidRPr="00D7168A">
        <w:rPr>
          <w:rFonts w:ascii="Times New Roman" w:hAnsi="Times New Roman"/>
          <w:sz w:val="28"/>
          <w:szCs w:val="28"/>
        </w:rPr>
        <w:t> </w:t>
      </w:r>
      <w:r w:rsidR="00A22D52" w:rsidRPr="00080180">
        <w:rPr>
          <w:rFonts w:ascii="Times New Roman" w:hAnsi="Times New Roman"/>
          <w:b/>
          <w:iCs/>
          <w:sz w:val="28"/>
          <w:szCs w:val="28"/>
        </w:rPr>
        <w:t>Ясное выражение неопределенности</w:t>
      </w:r>
      <w:r w:rsidR="00A22D52" w:rsidRPr="00A964C8">
        <w:rPr>
          <w:rFonts w:ascii="Times New Roman" w:hAnsi="Times New Roman"/>
          <w:bCs/>
          <w:iCs/>
          <w:sz w:val="28"/>
          <w:szCs w:val="28"/>
        </w:rPr>
        <w:t xml:space="preserve"> – система управления рисками обеспечивает количественное и (или) качественное определение уровня рисков Фонда на основе информации (исторических данных, прогнозов, экспертных оценок и другой информации), позволяющей наиболее объективно определить уровень риска с учетом возможных ограничений, связанных с ее использованием в конкретной ситуации.</w:t>
      </w:r>
    </w:p>
    <w:p w14:paraId="2011C48D" w14:textId="35975974" w:rsidR="004B3CA0" w:rsidRPr="00A964C8" w:rsidRDefault="00080180" w:rsidP="00A84DD1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5.11</w:t>
      </w:r>
      <w:r w:rsidRPr="00D7168A">
        <w:rPr>
          <w:rFonts w:ascii="Times New Roman" w:hAnsi="Times New Roman"/>
          <w:sz w:val="28"/>
          <w:szCs w:val="28"/>
        </w:rPr>
        <w:t> </w:t>
      </w:r>
      <w:r w:rsidR="004F4624" w:rsidRPr="00080180">
        <w:rPr>
          <w:rFonts w:ascii="Times New Roman" w:hAnsi="Times New Roman"/>
          <w:b/>
          <w:bCs/>
          <w:iCs/>
          <w:sz w:val="28"/>
          <w:szCs w:val="28"/>
        </w:rPr>
        <w:t>С</w:t>
      </w:r>
      <w:r w:rsidR="009E2610" w:rsidRPr="00080180">
        <w:rPr>
          <w:rFonts w:ascii="Times New Roman" w:hAnsi="Times New Roman"/>
          <w:b/>
          <w:bCs/>
          <w:iCs/>
          <w:sz w:val="28"/>
          <w:szCs w:val="28"/>
        </w:rPr>
        <w:t>овершенствование</w:t>
      </w:r>
      <w:r w:rsidR="004F4624" w:rsidRPr="00A964C8">
        <w:rPr>
          <w:rFonts w:ascii="Times New Roman" w:hAnsi="Times New Roman"/>
          <w:iCs/>
          <w:sz w:val="28"/>
          <w:szCs w:val="28"/>
        </w:rPr>
        <w:t xml:space="preserve"> </w:t>
      </w:r>
      <w:r w:rsidR="009E2610" w:rsidRPr="00A964C8">
        <w:rPr>
          <w:rFonts w:ascii="Times New Roman" w:hAnsi="Times New Roman"/>
          <w:iCs/>
          <w:sz w:val="28"/>
          <w:szCs w:val="28"/>
        </w:rPr>
        <w:t xml:space="preserve">– </w:t>
      </w:r>
      <w:r w:rsidR="00D56E56" w:rsidRPr="00A964C8">
        <w:rPr>
          <w:rFonts w:ascii="Times New Roman" w:hAnsi="Times New Roman"/>
          <w:iCs/>
          <w:sz w:val="28"/>
          <w:szCs w:val="28"/>
        </w:rPr>
        <w:t xml:space="preserve">Фонд </w:t>
      </w:r>
      <w:r w:rsidR="00F0364F" w:rsidRPr="00A964C8">
        <w:rPr>
          <w:rFonts w:ascii="Times New Roman" w:hAnsi="Times New Roman"/>
          <w:iCs/>
          <w:sz w:val="28"/>
          <w:szCs w:val="28"/>
        </w:rPr>
        <w:t>совершенствует</w:t>
      </w:r>
      <w:r w:rsidR="00D56E56" w:rsidRPr="00A964C8">
        <w:rPr>
          <w:rFonts w:ascii="Times New Roman" w:hAnsi="Times New Roman"/>
          <w:iCs/>
          <w:sz w:val="28"/>
          <w:szCs w:val="28"/>
        </w:rPr>
        <w:t xml:space="preserve"> элементы управления рисками, включая информационные системы, процедуры, </w:t>
      </w:r>
      <w:r w:rsidR="00EB3C8C" w:rsidRPr="00A964C8">
        <w:rPr>
          <w:rFonts w:ascii="Times New Roman" w:hAnsi="Times New Roman"/>
          <w:iCs/>
          <w:sz w:val="28"/>
          <w:szCs w:val="28"/>
        </w:rPr>
        <w:t>технологии</w:t>
      </w:r>
      <w:r w:rsidR="0069696E" w:rsidRPr="00A964C8">
        <w:rPr>
          <w:rFonts w:ascii="Times New Roman" w:hAnsi="Times New Roman"/>
          <w:iCs/>
          <w:sz w:val="28"/>
          <w:szCs w:val="28"/>
        </w:rPr>
        <w:t xml:space="preserve"> и </w:t>
      </w:r>
      <w:r w:rsidR="00D56E56" w:rsidRPr="00A964C8">
        <w:rPr>
          <w:rFonts w:ascii="Times New Roman" w:hAnsi="Times New Roman"/>
          <w:iCs/>
          <w:sz w:val="28"/>
          <w:szCs w:val="28"/>
        </w:rPr>
        <w:lastRenderedPageBreak/>
        <w:t>процессы с учетом изменений во внешней среде, конъюнктуры финансов</w:t>
      </w:r>
      <w:r w:rsidR="0069696E" w:rsidRPr="00A964C8">
        <w:rPr>
          <w:rFonts w:ascii="Times New Roman" w:hAnsi="Times New Roman"/>
          <w:iCs/>
          <w:sz w:val="28"/>
          <w:szCs w:val="28"/>
        </w:rPr>
        <w:t>ых ры</w:t>
      </w:r>
      <w:r w:rsidR="00D56E56" w:rsidRPr="00A964C8">
        <w:rPr>
          <w:rFonts w:ascii="Times New Roman" w:hAnsi="Times New Roman"/>
          <w:iCs/>
          <w:sz w:val="28"/>
          <w:szCs w:val="28"/>
        </w:rPr>
        <w:t>нков, нововведений в российской и мировой практике управления рисками</w:t>
      </w:r>
      <w:r w:rsidR="004F4624" w:rsidRPr="00A964C8">
        <w:rPr>
          <w:rFonts w:ascii="Times New Roman" w:hAnsi="Times New Roman"/>
          <w:iCs/>
          <w:sz w:val="28"/>
          <w:szCs w:val="28"/>
        </w:rPr>
        <w:t xml:space="preserve">. </w:t>
      </w:r>
    </w:p>
    <w:p w14:paraId="64AE161C" w14:textId="0DA5AB60" w:rsidR="004F4624" w:rsidRPr="00A964C8" w:rsidRDefault="00080180" w:rsidP="00A84DD1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5.12</w:t>
      </w:r>
      <w:r w:rsidRPr="00D7168A">
        <w:rPr>
          <w:rFonts w:ascii="Times New Roman" w:hAnsi="Times New Roman"/>
          <w:sz w:val="28"/>
          <w:szCs w:val="28"/>
        </w:rPr>
        <w:t> </w:t>
      </w:r>
      <w:r w:rsidR="004F4624" w:rsidRPr="00080180">
        <w:rPr>
          <w:rFonts w:ascii="Times New Roman" w:hAnsi="Times New Roman"/>
          <w:b/>
          <w:bCs/>
          <w:iCs/>
          <w:sz w:val="28"/>
          <w:szCs w:val="28"/>
        </w:rPr>
        <w:t>Открытость</w:t>
      </w:r>
      <w:r w:rsidR="004F2123" w:rsidRPr="00A964C8">
        <w:rPr>
          <w:rFonts w:ascii="Times New Roman" w:hAnsi="Times New Roman"/>
          <w:iCs/>
          <w:sz w:val="28"/>
          <w:szCs w:val="28"/>
        </w:rPr>
        <w:t xml:space="preserve"> –</w:t>
      </w:r>
      <w:r w:rsidR="004F4624" w:rsidRPr="00A964C8">
        <w:rPr>
          <w:rFonts w:ascii="Times New Roman" w:hAnsi="Times New Roman"/>
          <w:iCs/>
          <w:sz w:val="28"/>
          <w:szCs w:val="28"/>
        </w:rPr>
        <w:t xml:space="preserve"> Фонд</w:t>
      </w:r>
      <w:r w:rsidR="004F2123" w:rsidRPr="00A964C8">
        <w:rPr>
          <w:rFonts w:ascii="Times New Roman" w:hAnsi="Times New Roman"/>
          <w:iCs/>
          <w:sz w:val="28"/>
          <w:szCs w:val="28"/>
        </w:rPr>
        <w:t xml:space="preserve"> обеспечивает необходимое раскрытие информации о системе управления рисками в соответствии с </w:t>
      </w:r>
      <w:r w:rsidR="00281AF6" w:rsidRPr="00A964C8">
        <w:rPr>
          <w:rFonts w:ascii="Times New Roman" w:hAnsi="Times New Roman"/>
          <w:iCs/>
          <w:sz w:val="28"/>
          <w:szCs w:val="28"/>
        </w:rPr>
        <w:t xml:space="preserve">требованиями законодательства и </w:t>
      </w:r>
      <w:r w:rsidR="00AA4D42" w:rsidRPr="00A964C8">
        <w:rPr>
          <w:rFonts w:ascii="Times New Roman" w:hAnsi="Times New Roman"/>
          <w:iCs/>
          <w:sz w:val="28"/>
          <w:szCs w:val="28"/>
        </w:rPr>
        <w:t>ВНД</w:t>
      </w:r>
      <w:r w:rsidR="00281AF6" w:rsidRPr="00A964C8">
        <w:rPr>
          <w:rFonts w:ascii="Times New Roman" w:hAnsi="Times New Roman"/>
          <w:iCs/>
          <w:sz w:val="28"/>
          <w:szCs w:val="28"/>
        </w:rPr>
        <w:t xml:space="preserve"> Фонда</w:t>
      </w:r>
      <w:r w:rsidR="004F4624" w:rsidRPr="00A964C8">
        <w:rPr>
          <w:rFonts w:ascii="Times New Roman" w:hAnsi="Times New Roman"/>
          <w:iCs/>
          <w:sz w:val="28"/>
          <w:szCs w:val="28"/>
        </w:rPr>
        <w:t>.</w:t>
      </w:r>
    </w:p>
    <w:p w14:paraId="5EF52A84" w14:textId="77777777" w:rsidR="007250E0" w:rsidRPr="00D7168A" w:rsidRDefault="007250E0" w:rsidP="00A84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AE92D8" w14:textId="3D21EC81" w:rsidR="002D6A9E" w:rsidRPr="00D7168A" w:rsidRDefault="00E13E13" w:rsidP="00A84DD1">
      <w:pPr>
        <w:pStyle w:val="2"/>
        <w:tabs>
          <w:tab w:val="left" w:pos="1134"/>
        </w:tabs>
        <w:spacing w:after="120" w:line="276" w:lineRule="auto"/>
        <w:ind w:firstLine="709"/>
        <w:jc w:val="left"/>
        <w:rPr>
          <w:rFonts w:cs="Times New Roman"/>
        </w:rPr>
      </w:pPr>
      <w:bookmarkStart w:id="6" w:name="_Toc108433902"/>
      <w:r>
        <w:rPr>
          <w:rFonts w:cs="Times New Roman"/>
        </w:rPr>
        <w:t>6</w:t>
      </w:r>
      <w:r w:rsidR="007250E0">
        <w:rPr>
          <w:rFonts w:cs="Times New Roman"/>
        </w:rPr>
        <w:tab/>
      </w:r>
      <w:r w:rsidR="00BF032D" w:rsidRPr="00D7168A">
        <w:rPr>
          <w:rFonts w:cs="Times New Roman"/>
        </w:rPr>
        <w:t>Классификация рисков Фонда</w:t>
      </w:r>
      <w:bookmarkEnd w:id="6"/>
    </w:p>
    <w:p w14:paraId="324004F6" w14:textId="0519F8DB" w:rsidR="00BF032D" w:rsidRPr="00D7168A" w:rsidRDefault="00E13E13" w:rsidP="00C73A07">
      <w:pPr>
        <w:spacing w:after="0"/>
        <w:ind w:right="-57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6</w:t>
      </w:r>
      <w:r w:rsidR="00BF032D" w:rsidRPr="00D7168A">
        <w:rPr>
          <w:rFonts w:ascii="Times New Roman" w:hAnsi="Times New Roman"/>
          <w:sz w:val="28"/>
          <w:szCs w:val="28"/>
        </w:rPr>
        <w:t>.1 В</w:t>
      </w:r>
      <w:proofErr w:type="gramEnd"/>
      <w:r w:rsidR="00BF032D" w:rsidRPr="00D7168A">
        <w:rPr>
          <w:rFonts w:ascii="Times New Roman" w:hAnsi="Times New Roman"/>
          <w:sz w:val="28"/>
          <w:szCs w:val="28"/>
        </w:rPr>
        <w:t xml:space="preserve"> деятельности Фонда возникают различные виды рисков, реализация которых способна препятствовать достижению целей деятельности и выполнению функций Фонда</w:t>
      </w:r>
      <w:r w:rsidR="00A52D29" w:rsidRPr="00D7168A">
        <w:rPr>
          <w:rFonts w:ascii="Times New Roman" w:hAnsi="Times New Roman"/>
          <w:sz w:val="28"/>
          <w:szCs w:val="28"/>
        </w:rPr>
        <w:t>. Фонд выделяет следующие основные виды рисков</w:t>
      </w:r>
      <w:r w:rsidR="00BF032D" w:rsidRPr="00D7168A">
        <w:rPr>
          <w:rFonts w:ascii="Times New Roman" w:hAnsi="Times New Roman"/>
          <w:sz w:val="28"/>
          <w:szCs w:val="28"/>
        </w:rPr>
        <w:t>:</w:t>
      </w:r>
    </w:p>
    <w:p w14:paraId="4E7E8184" w14:textId="01FB5079" w:rsidR="005F6EDE" w:rsidRPr="00D7168A" w:rsidRDefault="00E13E13" w:rsidP="00A84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F6EDE" w:rsidRPr="00D7168A">
        <w:rPr>
          <w:rFonts w:ascii="Times New Roman" w:hAnsi="Times New Roman"/>
          <w:sz w:val="28"/>
          <w:szCs w:val="28"/>
        </w:rPr>
        <w:t xml:space="preserve">.1.1 </w:t>
      </w:r>
      <w:r w:rsidR="005F6EDE" w:rsidRPr="00D7168A">
        <w:rPr>
          <w:rFonts w:ascii="Times New Roman" w:hAnsi="Times New Roman"/>
          <w:b/>
          <w:sz w:val="28"/>
          <w:szCs w:val="28"/>
        </w:rPr>
        <w:t>Инвестиционные риски</w:t>
      </w:r>
      <w:r w:rsidR="005F6EDE" w:rsidRPr="00D7168A">
        <w:rPr>
          <w:rFonts w:ascii="Times New Roman" w:hAnsi="Times New Roman"/>
          <w:sz w:val="28"/>
          <w:szCs w:val="28"/>
        </w:rPr>
        <w:t xml:space="preserve"> – риски возникновения у Фонда убытков от инвестирования средств </w:t>
      </w:r>
      <w:r w:rsidR="00931A3D">
        <w:rPr>
          <w:rFonts w:ascii="Times New Roman" w:hAnsi="Times New Roman"/>
          <w:sz w:val="28"/>
          <w:szCs w:val="28"/>
        </w:rPr>
        <w:t>ПН</w:t>
      </w:r>
      <w:r w:rsidR="005F6EDE" w:rsidRPr="00D7168A">
        <w:rPr>
          <w:rFonts w:ascii="Times New Roman" w:hAnsi="Times New Roman"/>
          <w:sz w:val="28"/>
          <w:szCs w:val="28"/>
        </w:rPr>
        <w:t xml:space="preserve">, размещения средств </w:t>
      </w:r>
      <w:r w:rsidR="00931A3D">
        <w:rPr>
          <w:rFonts w:ascii="Times New Roman" w:hAnsi="Times New Roman"/>
          <w:sz w:val="28"/>
          <w:szCs w:val="28"/>
        </w:rPr>
        <w:t>ПР</w:t>
      </w:r>
      <w:r w:rsidR="005F6EDE" w:rsidRPr="00D7168A">
        <w:rPr>
          <w:rFonts w:ascii="Times New Roman" w:hAnsi="Times New Roman"/>
          <w:sz w:val="28"/>
          <w:szCs w:val="28"/>
        </w:rPr>
        <w:t xml:space="preserve">, а также размещения собственных средств Фонда в финансовые инструменты. </w:t>
      </w:r>
    </w:p>
    <w:p w14:paraId="663B73DA" w14:textId="7A94786E" w:rsidR="005F6EDE" w:rsidRPr="00D7168A" w:rsidRDefault="00E13E13" w:rsidP="00A84DD1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5F6EDE" w:rsidRPr="00D7168A">
        <w:rPr>
          <w:rFonts w:ascii="Times New Roman" w:hAnsi="Times New Roman"/>
          <w:bCs/>
          <w:sz w:val="28"/>
          <w:szCs w:val="28"/>
        </w:rPr>
        <w:t xml:space="preserve">.1.2 </w:t>
      </w:r>
      <w:r w:rsidR="005F6EDE" w:rsidRPr="00D7168A">
        <w:rPr>
          <w:rFonts w:ascii="Times New Roman" w:hAnsi="Times New Roman"/>
          <w:b/>
          <w:bCs/>
          <w:sz w:val="28"/>
          <w:szCs w:val="28"/>
        </w:rPr>
        <w:t xml:space="preserve">Риск концентрации </w:t>
      </w:r>
      <w:r w:rsidR="005F6EDE" w:rsidRPr="00D7168A">
        <w:rPr>
          <w:rFonts w:ascii="Times New Roman" w:hAnsi="Times New Roman"/>
          <w:bCs/>
          <w:sz w:val="28"/>
          <w:szCs w:val="28"/>
        </w:rPr>
        <w:t xml:space="preserve">– риск, обусловленный сосредоточением активов на отдельных компонентах, реализация которого может привести к значительным убыткам, способным создать угрозу для платежеспособности Фонда и его способности продолжать свою деятельность. </w:t>
      </w:r>
    </w:p>
    <w:p w14:paraId="11D8564D" w14:textId="38CB876D" w:rsidR="005F6EDE" w:rsidRPr="00D7168A" w:rsidRDefault="00E13E13" w:rsidP="00A84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5F6EDE" w:rsidRPr="00D7168A">
        <w:rPr>
          <w:rFonts w:ascii="Times New Roman" w:hAnsi="Times New Roman"/>
          <w:bCs/>
          <w:sz w:val="28"/>
          <w:szCs w:val="28"/>
        </w:rPr>
        <w:t xml:space="preserve">.1.3 </w:t>
      </w:r>
      <w:r w:rsidR="005F6EDE" w:rsidRPr="00D7168A">
        <w:rPr>
          <w:rFonts w:ascii="Times New Roman" w:hAnsi="Times New Roman"/>
          <w:b/>
          <w:bCs/>
          <w:sz w:val="28"/>
          <w:szCs w:val="28"/>
        </w:rPr>
        <w:t>Актуарные риски</w:t>
      </w:r>
      <w:r w:rsidR="005F6EDE" w:rsidRPr="00D7168A">
        <w:rPr>
          <w:rFonts w:ascii="Times New Roman" w:hAnsi="Times New Roman"/>
          <w:bCs/>
          <w:sz w:val="28"/>
          <w:szCs w:val="28"/>
        </w:rPr>
        <w:t xml:space="preserve"> – риски увеличения стоимости обязательств по договорам с клиентами Фонда (вкладчиками, участниками, застрахованными лицами) в результате изменения оценки текущей стоимости будущих денежных потоков. </w:t>
      </w:r>
    </w:p>
    <w:p w14:paraId="5D0B1ED7" w14:textId="5BD95B7D" w:rsidR="008C7F33" w:rsidRPr="00D7168A" w:rsidRDefault="00E13E13" w:rsidP="00A84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52D29" w:rsidRPr="00D7168A">
        <w:rPr>
          <w:rFonts w:ascii="Times New Roman" w:hAnsi="Times New Roman"/>
          <w:sz w:val="28"/>
          <w:szCs w:val="28"/>
        </w:rPr>
        <w:t>.1.</w:t>
      </w:r>
      <w:r w:rsidR="005F6EDE" w:rsidRPr="00D7168A">
        <w:rPr>
          <w:rFonts w:ascii="Times New Roman" w:hAnsi="Times New Roman"/>
          <w:sz w:val="28"/>
          <w:szCs w:val="28"/>
        </w:rPr>
        <w:t>4</w:t>
      </w:r>
      <w:r w:rsidR="008A4AB5" w:rsidRPr="00D7168A">
        <w:rPr>
          <w:rFonts w:ascii="Times New Roman" w:hAnsi="Times New Roman"/>
          <w:sz w:val="28"/>
          <w:szCs w:val="28"/>
        </w:rPr>
        <w:t> </w:t>
      </w:r>
      <w:r w:rsidR="00A52D29" w:rsidRPr="00D7168A">
        <w:rPr>
          <w:rFonts w:ascii="Times New Roman" w:hAnsi="Times New Roman"/>
          <w:b/>
          <w:sz w:val="28"/>
          <w:szCs w:val="28"/>
        </w:rPr>
        <w:t>О</w:t>
      </w:r>
      <w:r w:rsidR="008C7F33" w:rsidRPr="00D7168A">
        <w:rPr>
          <w:rFonts w:ascii="Times New Roman" w:hAnsi="Times New Roman"/>
          <w:b/>
          <w:sz w:val="28"/>
          <w:szCs w:val="28"/>
        </w:rPr>
        <w:t>перационный риск</w:t>
      </w:r>
      <w:r w:rsidR="008C7F33" w:rsidRPr="00D7168A">
        <w:rPr>
          <w:rFonts w:ascii="Times New Roman" w:hAnsi="Times New Roman"/>
          <w:bCs/>
          <w:sz w:val="28"/>
          <w:szCs w:val="28"/>
        </w:rPr>
        <w:t xml:space="preserve"> –</w:t>
      </w:r>
      <w:r w:rsidR="008C7F33" w:rsidRPr="00D7168A">
        <w:rPr>
          <w:rFonts w:ascii="Times New Roman" w:hAnsi="Times New Roman"/>
          <w:b/>
          <w:sz w:val="28"/>
          <w:szCs w:val="28"/>
        </w:rPr>
        <w:t xml:space="preserve"> </w:t>
      </w:r>
      <w:r w:rsidR="008C7F33" w:rsidRPr="00D7168A">
        <w:rPr>
          <w:rFonts w:ascii="Times New Roman" w:hAnsi="Times New Roman"/>
          <w:sz w:val="28"/>
          <w:szCs w:val="28"/>
        </w:rPr>
        <w:t xml:space="preserve">риск возникновения </w:t>
      </w:r>
      <w:r w:rsidR="00CC0002" w:rsidRPr="00D7168A">
        <w:rPr>
          <w:rFonts w:ascii="Times New Roman" w:hAnsi="Times New Roman"/>
          <w:sz w:val="28"/>
          <w:szCs w:val="28"/>
        </w:rPr>
        <w:t>негативных последствий, включая финансовые потери,</w:t>
      </w:r>
      <w:r w:rsidR="008C7F33" w:rsidRPr="00D7168A">
        <w:rPr>
          <w:rFonts w:ascii="Times New Roman" w:hAnsi="Times New Roman"/>
          <w:sz w:val="28"/>
          <w:szCs w:val="28"/>
        </w:rPr>
        <w:t xml:space="preserve"> </w:t>
      </w:r>
      <w:r w:rsidR="00521789" w:rsidRPr="00D7168A">
        <w:rPr>
          <w:rFonts w:ascii="Times New Roman" w:hAnsi="Times New Roman"/>
          <w:sz w:val="28"/>
          <w:szCs w:val="28"/>
        </w:rPr>
        <w:t xml:space="preserve">из-за </w:t>
      </w:r>
      <w:r w:rsidR="00CC0002" w:rsidRPr="00D7168A">
        <w:rPr>
          <w:rFonts w:ascii="Times New Roman" w:hAnsi="Times New Roman"/>
          <w:sz w:val="28"/>
          <w:szCs w:val="28"/>
        </w:rPr>
        <w:t>ненадлежащего функционирования основных бизнес-процессов и учета операций, ошибок, вызванных несовершенством IT-платформы и/или недостаточной квалификацией и недобросовестностью персонала, несовершенства практики внутрикорпоративного делового оборота, внешних событий, в том числе действий законодательных и исполнительных органов власти</w:t>
      </w:r>
      <w:r w:rsidR="00A52D29" w:rsidRPr="00D7168A">
        <w:rPr>
          <w:rFonts w:ascii="Times New Roman" w:hAnsi="Times New Roman"/>
          <w:sz w:val="28"/>
          <w:szCs w:val="28"/>
        </w:rPr>
        <w:t xml:space="preserve">. </w:t>
      </w:r>
    </w:p>
    <w:p w14:paraId="0EAB1745" w14:textId="7C5AA956" w:rsidR="00D34342" w:rsidRPr="00D7168A" w:rsidRDefault="00E13E13" w:rsidP="00A84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52D29" w:rsidRPr="00D7168A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5</w:t>
      </w:r>
      <w:r w:rsidR="00A52D29" w:rsidRPr="00D7168A">
        <w:rPr>
          <w:rFonts w:ascii="Times New Roman" w:hAnsi="Times New Roman"/>
          <w:b/>
          <w:sz w:val="28"/>
          <w:szCs w:val="28"/>
        </w:rPr>
        <w:t xml:space="preserve"> Риск потери деловой репутации</w:t>
      </w:r>
      <w:r w:rsidR="00A52D29" w:rsidRPr="00D7168A">
        <w:rPr>
          <w:rFonts w:ascii="Times New Roman" w:hAnsi="Times New Roman"/>
          <w:sz w:val="28"/>
          <w:szCs w:val="28"/>
        </w:rPr>
        <w:t xml:space="preserve"> – риск возникновения убытков в результате негативного восприятия Фонда со стороны его акционеров, контрагентов, надзорных органов, общества и иных заинтересованных сторон, которые могут негативно повлиять на способность Фонда поддерживать существующие и (или) устанавливать новые деловые отношения и поддерживать на постоянной основе доступ к источникам финансирования</w:t>
      </w:r>
      <w:r w:rsidR="00A94C81" w:rsidRPr="00D7168A">
        <w:rPr>
          <w:rFonts w:ascii="Times New Roman" w:hAnsi="Times New Roman"/>
          <w:sz w:val="28"/>
          <w:szCs w:val="28"/>
        </w:rPr>
        <w:t>.</w:t>
      </w:r>
    </w:p>
    <w:p w14:paraId="54A85A87" w14:textId="181CC380" w:rsidR="00D34342" w:rsidRPr="00D7168A" w:rsidRDefault="00E13E13" w:rsidP="00A84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52D29" w:rsidRPr="00D7168A">
        <w:rPr>
          <w:rFonts w:ascii="Times New Roman" w:hAnsi="Times New Roman"/>
          <w:sz w:val="28"/>
          <w:szCs w:val="28"/>
        </w:rPr>
        <w:t>.1.</w:t>
      </w:r>
      <w:r w:rsidR="005F6EDE" w:rsidRPr="00D7168A">
        <w:rPr>
          <w:rFonts w:ascii="Times New Roman" w:hAnsi="Times New Roman"/>
          <w:sz w:val="28"/>
          <w:szCs w:val="28"/>
        </w:rPr>
        <w:t>6</w:t>
      </w:r>
      <w:r w:rsidR="00A52D29" w:rsidRPr="00D7168A">
        <w:rPr>
          <w:rFonts w:ascii="Times New Roman" w:hAnsi="Times New Roman"/>
          <w:sz w:val="28"/>
          <w:szCs w:val="28"/>
        </w:rPr>
        <w:t> </w:t>
      </w:r>
      <w:r w:rsidR="00A52D29" w:rsidRPr="00D7168A">
        <w:rPr>
          <w:rFonts w:ascii="Times New Roman" w:hAnsi="Times New Roman"/>
          <w:b/>
          <w:sz w:val="28"/>
          <w:szCs w:val="28"/>
        </w:rPr>
        <w:t>К</w:t>
      </w:r>
      <w:r w:rsidR="008C7F33" w:rsidRPr="00D7168A">
        <w:rPr>
          <w:rFonts w:ascii="Times New Roman" w:hAnsi="Times New Roman"/>
          <w:b/>
          <w:sz w:val="28"/>
          <w:szCs w:val="28"/>
        </w:rPr>
        <w:t>омплаенс</w:t>
      </w:r>
      <w:r w:rsidR="00BB33E6" w:rsidRPr="00D7168A">
        <w:rPr>
          <w:rFonts w:ascii="Times New Roman" w:hAnsi="Times New Roman"/>
          <w:b/>
          <w:sz w:val="28"/>
          <w:szCs w:val="28"/>
        </w:rPr>
        <w:t>-</w:t>
      </w:r>
      <w:r w:rsidR="008C7F33" w:rsidRPr="00D7168A">
        <w:rPr>
          <w:rFonts w:ascii="Times New Roman" w:hAnsi="Times New Roman"/>
          <w:b/>
          <w:sz w:val="28"/>
          <w:szCs w:val="28"/>
        </w:rPr>
        <w:t xml:space="preserve">риск </w:t>
      </w:r>
      <w:r w:rsidR="008C7F33" w:rsidRPr="00D7168A">
        <w:rPr>
          <w:rFonts w:ascii="Times New Roman" w:hAnsi="Times New Roman"/>
          <w:bCs/>
          <w:sz w:val="28"/>
          <w:szCs w:val="28"/>
        </w:rPr>
        <w:t>–</w:t>
      </w:r>
      <w:r w:rsidR="008C7F33" w:rsidRPr="00D7168A">
        <w:rPr>
          <w:rFonts w:ascii="Times New Roman" w:hAnsi="Times New Roman"/>
          <w:b/>
          <w:sz w:val="28"/>
          <w:szCs w:val="28"/>
        </w:rPr>
        <w:t xml:space="preserve"> </w:t>
      </w:r>
      <w:r w:rsidR="008C7F33" w:rsidRPr="00D7168A">
        <w:rPr>
          <w:rFonts w:ascii="Times New Roman" w:hAnsi="Times New Roman"/>
          <w:sz w:val="28"/>
          <w:szCs w:val="28"/>
        </w:rPr>
        <w:t xml:space="preserve">риск возникновения убытков </w:t>
      </w:r>
      <w:r w:rsidR="00AA4D42" w:rsidRPr="00D7168A">
        <w:rPr>
          <w:rFonts w:ascii="Times New Roman" w:hAnsi="Times New Roman"/>
          <w:sz w:val="28"/>
          <w:szCs w:val="28"/>
        </w:rPr>
        <w:t>вследствие</w:t>
      </w:r>
      <w:r w:rsidR="008C7F33" w:rsidRPr="00D7168A">
        <w:rPr>
          <w:rFonts w:ascii="Times New Roman" w:hAnsi="Times New Roman"/>
          <w:sz w:val="28"/>
          <w:szCs w:val="28"/>
        </w:rPr>
        <w:t xml:space="preserve"> несоблюдения законодательства Российской Федерации, </w:t>
      </w:r>
      <w:r w:rsidR="00AA4D42" w:rsidRPr="00D7168A">
        <w:rPr>
          <w:rFonts w:ascii="Times New Roman" w:hAnsi="Times New Roman"/>
          <w:sz w:val="28"/>
          <w:szCs w:val="28"/>
        </w:rPr>
        <w:t>ВНД</w:t>
      </w:r>
      <w:r w:rsidR="008C7F33" w:rsidRPr="00D7168A">
        <w:rPr>
          <w:rFonts w:ascii="Times New Roman" w:hAnsi="Times New Roman"/>
          <w:sz w:val="28"/>
          <w:szCs w:val="28"/>
        </w:rPr>
        <w:t xml:space="preserve"> </w:t>
      </w:r>
      <w:r w:rsidR="00F534E3" w:rsidRPr="00D7168A">
        <w:rPr>
          <w:rFonts w:ascii="Times New Roman" w:hAnsi="Times New Roman"/>
          <w:sz w:val="28"/>
          <w:szCs w:val="28"/>
        </w:rPr>
        <w:t>Фонда</w:t>
      </w:r>
      <w:r w:rsidR="008C7F33" w:rsidRPr="00D7168A">
        <w:rPr>
          <w:rFonts w:ascii="Times New Roman" w:hAnsi="Times New Roman"/>
          <w:sz w:val="28"/>
          <w:szCs w:val="28"/>
        </w:rPr>
        <w:t xml:space="preserve">, стандартов </w:t>
      </w:r>
      <w:r w:rsidR="00F534E3" w:rsidRPr="00D7168A">
        <w:rPr>
          <w:rFonts w:ascii="Times New Roman" w:hAnsi="Times New Roman"/>
          <w:sz w:val="28"/>
          <w:szCs w:val="28"/>
        </w:rPr>
        <w:t xml:space="preserve">и правил </w:t>
      </w:r>
      <w:r w:rsidR="008C7F33" w:rsidRPr="00D7168A">
        <w:rPr>
          <w:rFonts w:ascii="Times New Roman" w:hAnsi="Times New Roman"/>
          <w:sz w:val="28"/>
          <w:szCs w:val="28"/>
        </w:rPr>
        <w:t>саморегулируемых организаций</w:t>
      </w:r>
      <w:r w:rsidR="00F534E3" w:rsidRPr="00D7168A">
        <w:rPr>
          <w:rFonts w:ascii="Times New Roman" w:hAnsi="Times New Roman"/>
          <w:sz w:val="28"/>
          <w:szCs w:val="28"/>
        </w:rPr>
        <w:t xml:space="preserve"> (если такие стандарты или правила являются обязательными для Фонда)</w:t>
      </w:r>
      <w:r w:rsidR="008C7F33" w:rsidRPr="00D7168A">
        <w:rPr>
          <w:rFonts w:ascii="Times New Roman" w:hAnsi="Times New Roman"/>
          <w:sz w:val="28"/>
          <w:szCs w:val="28"/>
        </w:rPr>
        <w:t xml:space="preserve">, а также в результате применения </w:t>
      </w:r>
      <w:r w:rsidR="008C7F33" w:rsidRPr="00D7168A">
        <w:rPr>
          <w:rFonts w:ascii="Times New Roman" w:hAnsi="Times New Roman"/>
          <w:sz w:val="28"/>
          <w:szCs w:val="28"/>
        </w:rPr>
        <w:lastRenderedPageBreak/>
        <w:t>санкций и/или иных мер воздействия со стороны надзорных органов</w:t>
      </w:r>
      <w:r w:rsidR="00F534E3" w:rsidRPr="00D7168A">
        <w:rPr>
          <w:rFonts w:ascii="Times New Roman" w:hAnsi="Times New Roman"/>
          <w:sz w:val="28"/>
          <w:szCs w:val="28"/>
        </w:rPr>
        <w:t>, действий законодательных и исполнительных органов власти</w:t>
      </w:r>
      <w:r w:rsidR="008C7F33" w:rsidRPr="00D7168A">
        <w:rPr>
          <w:rFonts w:ascii="Times New Roman" w:hAnsi="Times New Roman"/>
          <w:sz w:val="28"/>
          <w:szCs w:val="28"/>
        </w:rPr>
        <w:t>.</w:t>
      </w:r>
      <w:r w:rsidR="005936CD" w:rsidRPr="00D7168A">
        <w:rPr>
          <w:rFonts w:ascii="Times New Roman" w:hAnsi="Times New Roman"/>
          <w:sz w:val="28"/>
          <w:szCs w:val="28"/>
        </w:rPr>
        <w:t xml:space="preserve"> </w:t>
      </w:r>
    </w:p>
    <w:p w14:paraId="2F2E76F0" w14:textId="599396AA" w:rsidR="00595E53" w:rsidRPr="00D7168A" w:rsidRDefault="00E13E13" w:rsidP="00A84DD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F534E3" w:rsidRPr="00D7168A">
        <w:rPr>
          <w:rFonts w:ascii="Times New Roman" w:hAnsi="Times New Roman"/>
          <w:bCs/>
          <w:sz w:val="28"/>
          <w:szCs w:val="28"/>
        </w:rPr>
        <w:t>.</w:t>
      </w:r>
      <w:r w:rsidR="00DB60B9" w:rsidRPr="00D7168A">
        <w:rPr>
          <w:rFonts w:ascii="Times New Roman" w:hAnsi="Times New Roman"/>
          <w:bCs/>
          <w:sz w:val="28"/>
          <w:szCs w:val="28"/>
        </w:rPr>
        <w:t>2</w:t>
      </w:r>
      <w:r w:rsidR="00F534E3" w:rsidRPr="00D7168A">
        <w:rPr>
          <w:rFonts w:ascii="Times New Roman" w:hAnsi="Times New Roman"/>
          <w:bCs/>
          <w:sz w:val="28"/>
          <w:szCs w:val="28"/>
        </w:rPr>
        <w:t xml:space="preserve"> Риски </w:t>
      </w:r>
      <w:r w:rsidR="00457C59" w:rsidRPr="00D7168A">
        <w:rPr>
          <w:rFonts w:ascii="Times New Roman" w:hAnsi="Times New Roman"/>
          <w:bCs/>
          <w:sz w:val="28"/>
          <w:szCs w:val="28"/>
        </w:rPr>
        <w:t>Фонда</w:t>
      </w:r>
      <w:r w:rsidR="00F534E3" w:rsidRPr="00D7168A">
        <w:rPr>
          <w:rFonts w:ascii="Times New Roman" w:hAnsi="Times New Roman"/>
          <w:bCs/>
          <w:sz w:val="28"/>
          <w:szCs w:val="28"/>
        </w:rPr>
        <w:t xml:space="preserve"> могут затрагивать как отдельные бизнес-процессы, так и ряд бизнес-процессов и функции </w:t>
      </w:r>
      <w:r w:rsidR="0036073C" w:rsidRPr="00D7168A">
        <w:rPr>
          <w:rFonts w:ascii="Times New Roman" w:hAnsi="Times New Roman"/>
          <w:bCs/>
          <w:sz w:val="28"/>
          <w:szCs w:val="28"/>
        </w:rPr>
        <w:t>Фонда</w:t>
      </w:r>
      <w:r w:rsidR="00F534E3" w:rsidRPr="00D7168A">
        <w:rPr>
          <w:rFonts w:ascii="Times New Roman" w:hAnsi="Times New Roman"/>
          <w:bCs/>
          <w:sz w:val="28"/>
          <w:szCs w:val="28"/>
        </w:rPr>
        <w:t xml:space="preserve"> в целом. Различные виды рисков </w:t>
      </w:r>
      <w:r w:rsidR="0036073C" w:rsidRPr="00D7168A">
        <w:rPr>
          <w:rFonts w:ascii="Times New Roman" w:hAnsi="Times New Roman"/>
          <w:bCs/>
          <w:sz w:val="28"/>
          <w:szCs w:val="28"/>
        </w:rPr>
        <w:t>Фонда</w:t>
      </w:r>
      <w:r w:rsidR="00F534E3" w:rsidRPr="00D7168A">
        <w:rPr>
          <w:rFonts w:ascii="Times New Roman" w:hAnsi="Times New Roman"/>
          <w:bCs/>
          <w:sz w:val="28"/>
          <w:szCs w:val="28"/>
        </w:rPr>
        <w:t xml:space="preserve"> могут быть взаимосвязаны между собой, реализация одного риска может изменять уровень или приводить к реализации других рисков.</w:t>
      </w:r>
    </w:p>
    <w:p w14:paraId="707107BE" w14:textId="6C0FE0AF" w:rsidR="00304C1C" w:rsidRDefault="00304C1C" w:rsidP="00A84DD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4959F72" w14:textId="738FD624" w:rsidR="0036073C" w:rsidRPr="00D7168A" w:rsidRDefault="00E13E13" w:rsidP="00A84DD1">
      <w:pPr>
        <w:pStyle w:val="2"/>
        <w:tabs>
          <w:tab w:val="left" w:pos="1134"/>
        </w:tabs>
        <w:spacing w:after="120" w:line="276" w:lineRule="auto"/>
        <w:ind w:firstLine="709"/>
        <w:jc w:val="left"/>
        <w:rPr>
          <w:rFonts w:cs="Times New Roman"/>
        </w:rPr>
      </w:pPr>
      <w:bookmarkStart w:id="7" w:name="_Toc108433903"/>
      <w:r>
        <w:rPr>
          <w:rFonts w:cs="Times New Roman"/>
        </w:rPr>
        <w:t>7</w:t>
      </w:r>
      <w:r w:rsidR="007250E0">
        <w:rPr>
          <w:rFonts w:cs="Times New Roman"/>
        </w:rPr>
        <w:tab/>
      </w:r>
      <w:r w:rsidR="0036073C" w:rsidRPr="00D7168A">
        <w:rPr>
          <w:rFonts w:cs="Times New Roman"/>
        </w:rPr>
        <w:t>Элементы системы управления рисками</w:t>
      </w:r>
      <w:r w:rsidR="00EB41BB" w:rsidRPr="00D7168A">
        <w:rPr>
          <w:rFonts w:cs="Times New Roman"/>
        </w:rPr>
        <w:t xml:space="preserve"> Фонда</w:t>
      </w:r>
      <w:bookmarkEnd w:id="7"/>
    </w:p>
    <w:p w14:paraId="31961B1D" w14:textId="428634C5" w:rsidR="0036073C" w:rsidRPr="00D7168A" w:rsidRDefault="00E13E13" w:rsidP="00A84DD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8A5A6C" w:rsidRPr="00D7168A">
        <w:rPr>
          <w:rFonts w:ascii="Times New Roman" w:hAnsi="Times New Roman"/>
          <w:bCs/>
          <w:sz w:val="28"/>
          <w:szCs w:val="28"/>
        </w:rPr>
        <w:t>.1 Для реализации целей, задач и принципов управления рисками в Фонде функционирует система управления рисками</w:t>
      </w:r>
      <w:r w:rsidR="00876496" w:rsidRPr="00D7168A">
        <w:rPr>
          <w:rFonts w:ascii="Times New Roman" w:hAnsi="Times New Roman"/>
          <w:bCs/>
          <w:sz w:val="28"/>
          <w:szCs w:val="28"/>
        </w:rPr>
        <w:t xml:space="preserve"> Фонда</w:t>
      </w:r>
      <w:r w:rsidR="008A5A6C" w:rsidRPr="00D7168A">
        <w:rPr>
          <w:rFonts w:ascii="Times New Roman" w:hAnsi="Times New Roman"/>
          <w:bCs/>
          <w:sz w:val="28"/>
          <w:szCs w:val="28"/>
        </w:rPr>
        <w:t>, включающая следующие взаимосвязанные элементы:</w:t>
      </w:r>
    </w:p>
    <w:p w14:paraId="669AF48F" w14:textId="77777777" w:rsidR="00051B34" w:rsidRPr="00D7168A" w:rsidRDefault="00051B34" w:rsidP="00921701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>организационную структуру управления рисками Фонда;</w:t>
      </w:r>
    </w:p>
    <w:p w14:paraId="1323C5F3" w14:textId="27EB7D5E" w:rsidR="001062FF" w:rsidRPr="00D7168A" w:rsidRDefault="008B617E" w:rsidP="00921701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систему ВНД</w:t>
      </w:r>
      <w:r w:rsidR="001062FF" w:rsidRPr="00D7168A">
        <w:rPr>
          <w:rFonts w:ascii="Times New Roman" w:hAnsi="Times New Roman"/>
          <w:sz w:val="28"/>
          <w:szCs w:val="28"/>
        </w:rPr>
        <w:t xml:space="preserve"> Фонда</w:t>
      </w:r>
      <w:r>
        <w:rPr>
          <w:rFonts w:ascii="Times New Roman" w:hAnsi="Times New Roman"/>
          <w:sz w:val="28"/>
          <w:szCs w:val="28"/>
        </w:rPr>
        <w:t xml:space="preserve"> (документы, регулирующие вопросы управления рисками, </w:t>
      </w:r>
      <w:r w:rsidR="001062FF" w:rsidRPr="00D7168A">
        <w:rPr>
          <w:rFonts w:ascii="Times New Roman" w:hAnsi="Times New Roman"/>
          <w:sz w:val="28"/>
          <w:szCs w:val="28"/>
        </w:rPr>
        <w:t>в том 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17E">
        <w:rPr>
          <w:rFonts w:ascii="Times New Roman" w:hAnsi="Times New Roman"/>
          <w:sz w:val="28"/>
          <w:szCs w:val="28"/>
        </w:rPr>
        <w:t>содержащие</w:t>
      </w:r>
      <w:r w:rsidR="001062FF" w:rsidRPr="008B617E">
        <w:rPr>
          <w:rFonts w:ascii="Times New Roman" w:hAnsi="Times New Roman"/>
          <w:sz w:val="28"/>
          <w:szCs w:val="28"/>
        </w:rPr>
        <w:t xml:space="preserve"> методологию управления рисками</w:t>
      </w:r>
      <w:r w:rsidR="00CE651A">
        <w:rPr>
          <w:rFonts w:ascii="Times New Roman" w:hAnsi="Times New Roman"/>
          <w:sz w:val="28"/>
          <w:szCs w:val="28"/>
        </w:rPr>
        <w:t>)</w:t>
      </w:r>
      <w:r w:rsidR="001062FF" w:rsidRPr="008B617E">
        <w:rPr>
          <w:rFonts w:ascii="Times New Roman" w:hAnsi="Times New Roman"/>
          <w:sz w:val="28"/>
          <w:szCs w:val="28"/>
        </w:rPr>
        <w:t>;</w:t>
      </w:r>
    </w:p>
    <w:p w14:paraId="624AF3D0" w14:textId="48E23E0B" w:rsidR="000D1691" w:rsidRPr="00D7168A" w:rsidRDefault="000D1691" w:rsidP="00921701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>процесс</w:t>
      </w:r>
      <w:r w:rsidR="00CE651A">
        <w:rPr>
          <w:rFonts w:ascii="Times New Roman" w:hAnsi="Times New Roman"/>
          <w:sz w:val="28"/>
          <w:szCs w:val="28"/>
        </w:rPr>
        <w:t>ы</w:t>
      </w:r>
      <w:r w:rsidRPr="00D7168A">
        <w:rPr>
          <w:rFonts w:ascii="Times New Roman" w:hAnsi="Times New Roman"/>
          <w:sz w:val="28"/>
          <w:szCs w:val="28"/>
        </w:rPr>
        <w:t xml:space="preserve"> управления рисками Фонда;</w:t>
      </w:r>
    </w:p>
    <w:p w14:paraId="30FE31FA" w14:textId="77777777" w:rsidR="002330BC" w:rsidRPr="00D7168A" w:rsidRDefault="002330BC" w:rsidP="00921701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 xml:space="preserve">ресурсы, обеспечивающие управление рисками </w:t>
      </w:r>
      <w:r w:rsidR="003E1BFE" w:rsidRPr="00D7168A">
        <w:rPr>
          <w:rFonts w:ascii="Times New Roman" w:hAnsi="Times New Roman"/>
          <w:sz w:val="28"/>
          <w:szCs w:val="28"/>
        </w:rPr>
        <w:t>Фонда</w:t>
      </w:r>
      <w:r w:rsidRPr="00D7168A">
        <w:rPr>
          <w:rFonts w:ascii="Times New Roman" w:hAnsi="Times New Roman"/>
          <w:sz w:val="28"/>
          <w:szCs w:val="28"/>
        </w:rPr>
        <w:t xml:space="preserve"> (в том числе кадровые, финансовые ресурсы, </w:t>
      </w:r>
      <w:r w:rsidR="000B1562" w:rsidRPr="00921701">
        <w:rPr>
          <w:rFonts w:ascii="Times New Roman" w:hAnsi="Times New Roman"/>
          <w:sz w:val="28"/>
          <w:szCs w:val="28"/>
        </w:rPr>
        <w:t>IT</w:t>
      </w:r>
      <w:r w:rsidRPr="00D7168A">
        <w:rPr>
          <w:rFonts w:ascii="Times New Roman" w:hAnsi="Times New Roman"/>
          <w:sz w:val="28"/>
          <w:szCs w:val="28"/>
        </w:rPr>
        <w:t>-обеспечение).</w:t>
      </w:r>
    </w:p>
    <w:p w14:paraId="22D009E1" w14:textId="5CB84C38" w:rsidR="0074099D" w:rsidRPr="00D7168A" w:rsidRDefault="00E13E13" w:rsidP="00A84DD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C777DF" w:rsidRPr="00D7168A">
        <w:rPr>
          <w:rFonts w:ascii="Times New Roman" w:hAnsi="Times New Roman"/>
          <w:bCs/>
          <w:sz w:val="28"/>
          <w:szCs w:val="28"/>
        </w:rPr>
        <w:t xml:space="preserve">.2 </w:t>
      </w:r>
      <w:r w:rsidR="00636837" w:rsidRPr="00D7168A">
        <w:rPr>
          <w:rFonts w:ascii="Times New Roman" w:hAnsi="Times New Roman"/>
          <w:bCs/>
          <w:sz w:val="28"/>
          <w:szCs w:val="28"/>
        </w:rPr>
        <w:t xml:space="preserve">Организационная структура системы управления рисками Фонда включает: органы управления </w:t>
      </w:r>
      <w:r w:rsidR="006C5CE3" w:rsidRPr="00D7168A">
        <w:rPr>
          <w:rFonts w:ascii="Times New Roman" w:hAnsi="Times New Roman"/>
          <w:bCs/>
          <w:sz w:val="28"/>
          <w:szCs w:val="28"/>
        </w:rPr>
        <w:t>Фонда,</w:t>
      </w:r>
      <w:r w:rsidR="00636837" w:rsidRPr="00D7168A">
        <w:rPr>
          <w:rFonts w:ascii="Times New Roman" w:hAnsi="Times New Roman"/>
          <w:bCs/>
          <w:sz w:val="28"/>
          <w:szCs w:val="28"/>
        </w:rPr>
        <w:t xml:space="preserve"> контролирующий орган, </w:t>
      </w:r>
      <w:r w:rsidR="008A61B9" w:rsidRPr="00D7168A">
        <w:rPr>
          <w:rFonts w:ascii="Times New Roman" w:hAnsi="Times New Roman"/>
          <w:bCs/>
          <w:sz w:val="28"/>
          <w:szCs w:val="28"/>
        </w:rPr>
        <w:t>Отдел анализа рисков</w:t>
      </w:r>
      <w:r w:rsidR="00636837" w:rsidRPr="00D7168A">
        <w:rPr>
          <w:rFonts w:ascii="Times New Roman" w:hAnsi="Times New Roman"/>
          <w:bCs/>
          <w:sz w:val="28"/>
          <w:szCs w:val="28"/>
        </w:rPr>
        <w:t>, руководителей структурных подразделений и работников Фонда.</w:t>
      </w:r>
      <w:bookmarkStart w:id="8" w:name="page10"/>
      <w:bookmarkStart w:id="9" w:name="page11"/>
      <w:bookmarkEnd w:id="8"/>
      <w:bookmarkEnd w:id="9"/>
    </w:p>
    <w:p w14:paraId="2217D036" w14:textId="28EEE345" w:rsidR="00252147" w:rsidRPr="00D7168A" w:rsidRDefault="00E13E13" w:rsidP="00A84DD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252147" w:rsidRPr="00D7168A">
        <w:rPr>
          <w:rFonts w:ascii="Times New Roman" w:hAnsi="Times New Roman"/>
          <w:bCs/>
          <w:sz w:val="28"/>
          <w:szCs w:val="28"/>
        </w:rPr>
        <w:t>.</w:t>
      </w:r>
      <w:r w:rsidR="00FA53B5" w:rsidRPr="00D7168A">
        <w:rPr>
          <w:rFonts w:ascii="Times New Roman" w:hAnsi="Times New Roman"/>
          <w:bCs/>
          <w:sz w:val="28"/>
          <w:szCs w:val="28"/>
        </w:rPr>
        <w:t>3</w:t>
      </w:r>
      <w:r w:rsidR="00252147" w:rsidRPr="00D7168A">
        <w:rPr>
          <w:rFonts w:ascii="Times New Roman" w:hAnsi="Times New Roman"/>
          <w:bCs/>
          <w:sz w:val="28"/>
          <w:szCs w:val="28"/>
        </w:rPr>
        <w:t xml:space="preserve"> Система </w:t>
      </w:r>
      <w:r w:rsidR="00AA4D42" w:rsidRPr="00D7168A">
        <w:rPr>
          <w:rFonts w:ascii="Times New Roman" w:hAnsi="Times New Roman"/>
          <w:bCs/>
          <w:sz w:val="28"/>
          <w:szCs w:val="28"/>
        </w:rPr>
        <w:t>ВНД</w:t>
      </w:r>
      <w:r w:rsidR="00252147" w:rsidRPr="00D7168A">
        <w:rPr>
          <w:rFonts w:ascii="Times New Roman" w:hAnsi="Times New Roman"/>
          <w:bCs/>
          <w:sz w:val="28"/>
          <w:szCs w:val="28"/>
        </w:rPr>
        <w:t xml:space="preserve"> Фонда по управлению рисками включает:</w:t>
      </w:r>
    </w:p>
    <w:p w14:paraId="069B686F" w14:textId="77777777" w:rsidR="00252147" w:rsidRPr="00D7168A" w:rsidRDefault="00252147" w:rsidP="00921701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>настоящую Политику;</w:t>
      </w:r>
    </w:p>
    <w:p w14:paraId="13022260" w14:textId="77777777" w:rsidR="00252147" w:rsidRPr="00D7168A" w:rsidRDefault="00252147" w:rsidP="00921701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>Реестр рисков Фонда;</w:t>
      </w:r>
    </w:p>
    <w:p w14:paraId="53ED6B41" w14:textId="77777777" w:rsidR="00252147" w:rsidRPr="00D7168A" w:rsidRDefault="00252147" w:rsidP="00921701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>нормативные документы Фонда, детализирующие процессы управления рисками и регламентирующие деятельность отдельных подразделений, включенных в систему управления рисков;</w:t>
      </w:r>
    </w:p>
    <w:p w14:paraId="56388729" w14:textId="67F94712" w:rsidR="00252147" w:rsidRPr="00D7168A" w:rsidRDefault="00252147" w:rsidP="00921701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 xml:space="preserve">прикладные документы – методики, порядки, </w:t>
      </w:r>
      <w:r w:rsidRPr="00F74E9F">
        <w:rPr>
          <w:rFonts w:ascii="Times New Roman" w:hAnsi="Times New Roman"/>
          <w:sz w:val="28"/>
          <w:szCs w:val="28"/>
        </w:rPr>
        <w:t>инструкции,</w:t>
      </w:r>
      <w:r w:rsidRPr="00F74E9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7168A">
        <w:rPr>
          <w:rFonts w:ascii="Times New Roman" w:hAnsi="Times New Roman"/>
          <w:sz w:val="28"/>
          <w:szCs w:val="28"/>
        </w:rPr>
        <w:t xml:space="preserve">описывающие процедуру применения и реализации имеющихся принципов, обозначенных в документах </w:t>
      </w:r>
      <w:r w:rsidR="000D1691" w:rsidRPr="00D7168A">
        <w:rPr>
          <w:rFonts w:ascii="Times New Roman" w:hAnsi="Times New Roman"/>
          <w:sz w:val="28"/>
          <w:szCs w:val="28"/>
        </w:rPr>
        <w:t xml:space="preserve">более высоких </w:t>
      </w:r>
      <w:r w:rsidRPr="00D7168A">
        <w:rPr>
          <w:rFonts w:ascii="Times New Roman" w:hAnsi="Times New Roman"/>
          <w:sz w:val="28"/>
          <w:szCs w:val="28"/>
        </w:rPr>
        <w:t>уровней.</w:t>
      </w:r>
    </w:p>
    <w:p w14:paraId="51A614F9" w14:textId="3E346B5F" w:rsidR="003E1BFE" w:rsidRPr="0030771B" w:rsidRDefault="00E13E13" w:rsidP="00A84DD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3E1BFE" w:rsidRPr="00D7168A">
        <w:rPr>
          <w:rFonts w:ascii="Times New Roman" w:hAnsi="Times New Roman"/>
          <w:bCs/>
          <w:sz w:val="28"/>
          <w:szCs w:val="28"/>
        </w:rPr>
        <w:t>.</w:t>
      </w:r>
      <w:r w:rsidR="002556FE" w:rsidRPr="00D7168A">
        <w:rPr>
          <w:rFonts w:ascii="Times New Roman" w:hAnsi="Times New Roman"/>
          <w:bCs/>
          <w:sz w:val="28"/>
          <w:szCs w:val="28"/>
        </w:rPr>
        <w:t>4</w:t>
      </w:r>
      <w:r w:rsidR="003E1BFE" w:rsidRPr="00D7168A">
        <w:rPr>
          <w:rFonts w:ascii="Times New Roman" w:hAnsi="Times New Roman"/>
          <w:bCs/>
          <w:sz w:val="28"/>
          <w:szCs w:val="28"/>
        </w:rPr>
        <w:t xml:space="preserve"> </w:t>
      </w:r>
      <w:r w:rsidR="003E1BFE" w:rsidRPr="00F74E9F">
        <w:rPr>
          <w:rFonts w:ascii="Times New Roman" w:hAnsi="Times New Roman"/>
          <w:bCs/>
          <w:sz w:val="28"/>
          <w:szCs w:val="28"/>
        </w:rPr>
        <w:t xml:space="preserve">Документы, разрабатываемые </w:t>
      </w:r>
      <w:r w:rsidR="00C53412" w:rsidRPr="00F74E9F">
        <w:rPr>
          <w:rFonts w:ascii="Times New Roman" w:hAnsi="Times New Roman"/>
          <w:bCs/>
          <w:sz w:val="28"/>
          <w:szCs w:val="28"/>
        </w:rPr>
        <w:t>Фондом</w:t>
      </w:r>
      <w:r w:rsidR="003E1BFE" w:rsidRPr="00F74E9F">
        <w:rPr>
          <w:rFonts w:ascii="Times New Roman" w:hAnsi="Times New Roman"/>
          <w:bCs/>
          <w:sz w:val="28"/>
          <w:szCs w:val="28"/>
        </w:rPr>
        <w:t xml:space="preserve"> в рамках</w:t>
      </w:r>
      <w:r w:rsidR="00C53412" w:rsidRPr="00F74E9F">
        <w:rPr>
          <w:rFonts w:ascii="Times New Roman" w:hAnsi="Times New Roman"/>
          <w:bCs/>
          <w:sz w:val="28"/>
          <w:szCs w:val="28"/>
        </w:rPr>
        <w:t xml:space="preserve"> системы управления рисками</w:t>
      </w:r>
      <w:r w:rsidR="003E1BFE" w:rsidRPr="0066592E">
        <w:rPr>
          <w:rFonts w:ascii="Times New Roman" w:hAnsi="Times New Roman"/>
          <w:bCs/>
          <w:sz w:val="28"/>
          <w:szCs w:val="28"/>
        </w:rPr>
        <w:t>, доводятся до сведе</w:t>
      </w:r>
      <w:r w:rsidR="003E1BFE" w:rsidRPr="0024763E">
        <w:rPr>
          <w:rFonts w:ascii="Times New Roman" w:hAnsi="Times New Roman"/>
          <w:bCs/>
          <w:sz w:val="28"/>
          <w:szCs w:val="28"/>
        </w:rPr>
        <w:t xml:space="preserve">ния всех работников </w:t>
      </w:r>
      <w:r w:rsidR="00C53412" w:rsidRPr="0024763E">
        <w:rPr>
          <w:rFonts w:ascii="Times New Roman" w:hAnsi="Times New Roman"/>
          <w:bCs/>
          <w:sz w:val="28"/>
          <w:szCs w:val="28"/>
        </w:rPr>
        <w:t>Фонда</w:t>
      </w:r>
      <w:r w:rsidR="003E1BFE" w:rsidRPr="0024763E">
        <w:rPr>
          <w:rFonts w:ascii="Times New Roman" w:hAnsi="Times New Roman"/>
          <w:bCs/>
          <w:sz w:val="28"/>
          <w:szCs w:val="28"/>
        </w:rPr>
        <w:t>, осуществляющих функции принятия и управления рисками.</w:t>
      </w:r>
    </w:p>
    <w:p w14:paraId="6B7F6F91" w14:textId="59A9C05D" w:rsidR="00C36536" w:rsidRPr="003B10E9" w:rsidRDefault="00E13E13" w:rsidP="00A84DD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C36536" w:rsidRPr="00D7168A">
        <w:rPr>
          <w:rFonts w:ascii="Times New Roman" w:hAnsi="Times New Roman"/>
          <w:bCs/>
          <w:sz w:val="28"/>
          <w:szCs w:val="28"/>
        </w:rPr>
        <w:t>.</w:t>
      </w:r>
      <w:r w:rsidR="002556FE" w:rsidRPr="00D7168A">
        <w:rPr>
          <w:rFonts w:ascii="Times New Roman" w:hAnsi="Times New Roman"/>
          <w:bCs/>
          <w:sz w:val="28"/>
          <w:szCs w:val="28"/>
        </w:rPr>
        <w:t>5</w:t>
      </w:r>
      <w:r w:rsidR="00C36536" w:rsidRPr="00D7168A">
        <w:rPr>
          <w:rFonts w:ascii="Times New Roman" w:hAnsi="Times New Roman"/>
          <w:bCs/>
          <w:sz w:val="28"/>
          <w:szCs w:val="28"/>
        </w:rPr>
        <w:t xml:space="preserve"> Необходимым условием эффективного функционирования системы управления рисками Фонда является ее периодический пересмотр с учетом изменений во внутренней и внешней среде, подходах Фонда и/или Банка России к управлению рисками, результатов мониторинга и независимой оценки системы управления рисками Фонда</w:t>
      </w:r>
      <w:r w:rsidR="00C36536" w:rsidRPr="003B10E9">
        <w:rPr>
          <w:rFonts w:ascii="Times New Roman" w:hAnsi="Times New Roman"/>
          <w:bCs/>
          <w:sz w:val="28"/>
          <w:szCs w:val="28"/>
        </w:rPr>
        <w:t xml:space="preserve">. Совет директоров Фонда и исполнительные органы Фонда не реже одного раза в год рассматривают вопрос о необходимости </w:t>
      </w:r>
      <w:r w:rsidR="00C36536" w:rsidRPr="003B10E9">
        <w:rPr>
          <w:rFonts w:ascii="Times New Roman" w:hAnsi="Times New Roman"/>
          <w:bCs/>
          <w:sz w:val="28"/>
          <w:szCs w:val="28"/>
        </w:rPr>
        <w:lastRenderedPageBreak/>
        <w:t>внесен</w:t>
      </w:r>
      <w:r w:rsidR="00C36536" w:rsidRPr="00B5220F">
        <w:rPr>
          <w:rFonts w:ascii="Times New Roman" w:hAnsi="Times New Roman"/>
          <w:bCs/>
          <w:sz w:val="28"/>
          <w:szCs w:val="28"/>
        </w:rPr>
        <w:t>ия изменений в документы, разрабатываемые в рамках системы управления рисками и определяющих:</w:t>
      </w:r>
    </w:p>
    <w:p w14:paraId="12E80916" w14:textId="77777777" w:rsidR="00C36536" w:rsidRPr="00D7168A" w:rsidRDefault="00C36536" w:rsidP="00921701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 xml:space="preserve">активы, в которые могут размещаться </w:t>
      </w:r>
      <w:r w:rsidR="00A7104A" w:rsidRPr="00D7168A">
        <w:rPr>
          <w:rFonts w:ascii="Times New Roman" w:hAnsi="Times New Roman"/>
          <w:sz w:val="28"/>
          <w:szCs w:val="28"/>
        </w:rPr>
        <w:t xml:space="preserve">средства ПН и средства </w:t>
      </w:r>
      <w:r w:rsidRPr="00D7168A">
        <w:rPr>
          <w:rFonts w:ascii="Times New Roman" w:hAnsi="Times New Roman"/>
          <w:sz w:val="28"/>
          <w:szCs w:val="28"/>
        </w:rPr>
        <w:t>ПР, цели управления такими активами;</w:t>
      </w:r>
    </w:p>
    <w:p w14:paraId="6AB14AC2" w14:textId="77777777" w:rsidR="00C36536" w:rsidRPr="00D7168A" w:rsidRDefault="00C36536" w:rsidP="00921701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 xml:space="preserve">виды допустимых сделок с активами, в которые могут размещаться </w:t>
      </w:r>
      <w:r w:rsidR="00A7104A" w:rsidRPr="00D7168A">
        <w:rPr>
          <w:rFonts w:ascii="Times New Roman" w:hAnsi="Times New Roman"/>
          <w:sz w:val="28"/>
          <w:szCs w:val="28"/>
        </w:rPr>
        <w:t xml:space="preserve">средства </w:t>
      </w:r>
      <w:r w:rsidRPr="00D7168A">
        <w:rPr>
          <w:rFonts w:ascii="Times New Roman" w:hAnsi="Times New Roman"/>
          <w:sz w:val="28"/>
          <w:szCs w:val="28"/>
        </w:rPr>
        <w:t xml:space="preserve">ПН и </w:t>
      </w:r>
      <w:r w:rsidR="00A7104A" w:rsidRPr="00D7168A">
        <w:rPr>
          <w:rFonts w:ascii="Times New Roman" w:hAnsi="Times New Roman"/>
          <w:sz w:val="28"/>
          <w:szCs w:val="28"/>
        </w:rPr>
        <w:t xml:space="preserve">средства </w:t>
      </w:r>
      <w:r w:rsidRPr="00D7168A">
        <w:rPr>
          <w:rFonts w:ascii="Times New Roman" w:hAnsi="Times New Roman"/>
          <w:sz w:val="28"/>
          <w:szCs w:val="28"/>
        </w:rPr>
        <w:t>ПР, ограничения на условия сделок с ними;</w:t>
      </w:r>
    </w:p>
    <w:p w14:paraId="2E8DF667" w14:textId="29B80FC8" w:rsidR="00C36536" w:rsidRPr="00D7168A" w:rsidRDefault="00C36536" w:rsidP="00921701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 xml:space="preserve">целевую доходность (доходность активов Фонда, необходимую для достижения целей, определенных в </w:t>
      </w:r>
      <w:r w:rsidR="00F67801">
        <w:rPr>
          <w:rFonts w:ascii="Times New Roman" w:hAnsi="Times New Roman"/>
          <w:sz w:val="28"/>
          <w:szCs w:val="28"/>
        </w:rPr>
        <w:t xml:space="preserve">бизнес-плане </w:t>
      </w:r>
      <w:r w:rsidR="00F67801" w:rsidRPr="00F74E9F">
        <w:rPr>
          <w:rFonts w:ascii="Times New Roman" w:hAnsi="Times New Roman"/>
          <w:sz w:val="28"/>
          <w:szCs w:val="28"/>
        </w:rPr>
        <w:t>развития</w:t>
      </w:r>
      <w:r w:rsidRPr="00104579">
        <w:rPr>
          <w:rFonts w:ascii="Times New Roman" w:hAnsi="Times New Roman"/>
          <w:sz w:val="28"/>
          <w:szCs w:val="28"/>
        </w:rPr>
        <w:t xml:space="preserve"> Фонда</w:t>
      </w:r>
      <w:r w:rsidRPr="0066592E">
        <w:rPr>
          <w:rFonts w:ascii="Times New Roman" w:hAnsi="Times New Roman"/>
          <w:sz w:val="28"/>
          <w:szCs w:val="28"/>
        </w:rPr>
        <w:t>);</w:t>
      </w:r>
    </w:p>
    <w:p w14:paraId="1732A5E9" w14:textId="77777777" w:rsidR="00C36536" w:rsidRPr="00D7168A" w:rsidRDefault="00C36536" w:rsidP="00921701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>структуру активов, отражающую целевое (оптимальное) соотношение целевой доходности и рисков, которые Фонд готов принимать в долгосрочной перспективе;</w:t>
      </w:r>
    </w:p>
    <w:p w14:paraId="0D13A2FB" w14:textId="77777777" w:rsidR="00C36536" w:rsidRPr="00D7168A" w:rsidRDefault="00C36536" w:rsidP="00921701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>допустимые отклонения структуры активов от целевой структуры активов Фонда и порядок приведения структуры активов к целевой структуре активов в случае ее отклонения от указанных допустимых отклонений;</w:t>
      </w:r>
    </w:p>
    <w:p w14:paraId="456027AA" w14:textId="77777777" w:rsidR="00C36536" w:rsidRPr="00D7168A" w:rsidRDefault="00C36536" w:rsidP="00921701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>порядок установления Фондом ограничений рисков;</w:t>
      </w:r>
    </w:p>
    <w:p w14:paraId="14DE6C3E" w14:textId="77777777" w:rsidR="00C36536" w:rsidRPr="00D7168A" w:rsidRDefault="00C36536" w:rsidP="00921701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>ограничения рисков;</w:t>
      </w:r>
    </w:p>
    <w:p w14:paraId="33EB44F1" w14:textId="77777777" w:rsidR="00C36536" w:rsidRPr="00D7168A" w:rsidRDefault="00C36536" w:rsidP="00921701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>порядок выявления нарушения ограничений рисков и порядок их устранения</w:t>
      </w:r>
      <w:r w:rsidR="00DB589D" w:rsidRPr="00D7168A">
        <w:rPr>
          <w:rFonts w:ascii="Times New Roman" w:hAnsi="Times New Roman"/>
          <w:sz w:val="28"/>
          <w:szCs w:val="28"/>
        </w:rPr>
        <w:t>.</w:t>
      </w:r>
    </w:p>
    <w:p w14:paraId="63C090CA" w14:textId="69CB6D9E" w:rsidR="000B1562" w:rsidRPr="00D7168A" w:rsidRDefault="00E13E13" w:rsidP="00A84DD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B1562" w:rsidRPr="00D7168A">
        <w:rPr>
          <w:rFonts w:ascii="Times New Roman" w:hAnsi="Times New Roman"/>
          <w:bCs/>
          <w:sz w:val="28"/>
          <w:szCs w:val="28"/>
        </w:rPr>
        <w:t>.</w:t>
      </w:r>
      <w:r w:rsidR="00C0619C" w:rsidRPr="00D7168A">
        <w:rPr>
          <w:rFonts w:ascii="Times New Roman" w:hAnsi="Times New Roman"/>
          <w:bCs/>
          <w:sz w:val="28"/>
          <w:szCs w:val="28"/>
        </w:rPr>
        <w:t>6</w:t>
      </w:r>
      <w:r w:rsidR="000B1562" w:rsidRPr="00D7168A">
        <w:rPr>
          <w:rFonts w:ascii="Times New Roman" w:hAnsi="Times New Roman"/>
          <w:bCs/>
          <w:sz w:val="28"/>
          <w:szCs w:val="28"/>
        </w:rPr>
        <w:t>. Автоматизированная система, используемая Фондом в процессе управления рисками, содержит контрольные функции, предусматривающие:</w:t>
      </w:r>
    </w:p>
    <w:p w14:paraId="6D7F7AE8" w14:textId="77777777" w:rsidR="000B1562" w:rsidRPr="00D7168A" w:rsidRDefault="000B1562" w:rsidP="00921701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>резервирование (копирование) данных и процедур восстановления функций автоматизированных информационных систем;</w:t>
      </w:r>
    </w:p>
    <w:p w14:paraId="4E9B1B34" w14:textId="77777777" w:rsidR="000B1562" w:rsidRPr="00D7168A" w:rsidRDefault="000B1562" w:rsidP="00921701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>осуществление поддержки в течение времени использования автоматизированных информационных систем, включая определение правил приобретения, разработки и обслуживания (сопровождения) программного обеспечения;</w:t>
      </w:r>
    </w:p>
    <w:p w14:paraId="2F6F7CB9" w14:textId="77777777" w:rsidR="000B1562" w:rsidRPr="00D7168A" w:rsidRDefault="000B1562" w:rsidP="00921701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>контроль за безопасностью физического доступа;</w:t>
      </w:r>
    </w:p>
    <w:p w14:paraId="63108F16" w14:textId="77777777" w:rsidR="000B1562" w:rsidRPr="00D7168A" w:rsidRDefault="000B1562" w:rsidP="00921701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>контрольное редактирование, контроль логического доступа, внутренние процедуры резервирования и восстановления данных.</w:t>
      </w:r>
    </w:p>
    <w:p w14:paraId="0D4E1C95" w14:textId="7B0322E0" w:rsidR="0027659D" w:rsidRPr="00D7168A" w:rsidRDefault="00E13E13" w:rsidP="00A84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A53B5" w:rsidRPr="00D7168A">
        <w:rPr>
          <w:rFonts w:ascii="Times New Roman" w:hAnsi="Times New Roman"/>
          <w:sz w:val="28"/>
          <w:szCs w:val="28"/>
        </w:rPr>
        <w:t>.</w:t>
      </w:r>
      <w:r w:rsidR="00C0619C" w:rsidRPr="00D7168A">
        <w:rPr>
          <w:rFonts w:ascii="Times New Roman" w:hAnsi="Times New Roman"/>
          <w:sz w:val="28"/>
          <w:szCs w:val="28"/>
        </w:rPr>
        <w:t>7</w:t>
      </w:r>
      <w:r w:rsidR="00FA53B5" w:rsidRPr="00D7168A">
        <w:rPr>
          <w:rFonts w:ascii="Times New Roman" w:hAnsi="Times New Roman"/>
          <w:sz w:val="28"/>
          <w:szCs w:val="28"/>
        </w:rPr>
        <w:t>. Организация процесса управления рисками строится в Фонде на основе следующих принципов:</w:t>
      </w:r>
    </w:p>
    <w:p w14:paraId="08AB2E97" w14:textId="214AE822" w:rsidR="00FA53B5" w:rsidRPr="00D7168A" w:rsidRDefault="00E13E13" w:rsidP="00A84DD1">
      <w:pPr>
        <w:spacing w:after="0"/>
        <w:ind w:firstLine="709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13E13">
        <w:rPr>
          <w:rFonts w:ascii="Times New Roman" w:hAnsi="Times New Roman"/>
          <w:bCs/>
          <w:iCs/>
          <w:sz w:val="28"/>
          <w:szCs w:val="28"/>
        </w:rPr>
        <w:t xml:space="preserve">7.7.1 </w:t>
      </w:r>
      <w:r w:rsidR="0007236A" w:rsidRPr="00E13E13">
        <w:rPr>
          <w:rFonts w:ascii="Times New Roman" w:hAnsi="Times New Roman"/>
          <w:b/>
          <w:iCs/>
          <w:sz w:val="28"/>
          <w:szCs w:val="28"/>
        </w:rPr>
        <w:t>С</w:t>
      </w:r>
      <w:r w:rsidR="00FA53B5" w:rsidRPr="00E13E13">
        <w:rPr>
          <w:rFonts w:ascii="Times New Roman" w:hAnsi="Times New Roman"/>
          <w:b/>
          <w:iCs/>
          <w:sz w:val="28"/>
          <w:szCs w:val="28"/>
        </w:rPr>
        <w:t>ледование интересам застрахованных лиц и участников</w:t>
      </w:r>
      <w:r w:rsidR="00FA53B5" w:rsidRPr="00D7168A">
        <w:rPr>
          <w:rFonts w:ascii="Times New Roman" w:hAnsi="Times New Roman"/>
          <w:bCs/>
          <w:i/>
          <w:sz w:val="28"/>
          <w:szCs w:val="28"/>
        </w:rPr>
        <w:t xml:space="preserve"> – </w:t>
      </w:r>
      <w:r w:rsidR="00FA53B5" w:rsidRPr="00D7168A">
        <w:rPr>
          <w:rFonts w:ascii="Times New Roman" w:hAnsi="Times New Roman"/>
          <w:bCs/>
          <w:sz w:val="28"/>
          <w:szCs w:val="28"/>
        </w:rPr>
        <w:t>о</w:t>
      </w:r>
      <w:r w:rsidR="00FA53B5" w:rsidRPr="00D7168A">
        <w:rPr>
          <w:rFonts w:ascii="Times New Roman" w:eastAsia="Arial" w:hAnsi="Times New Roman"/>
          <w:sz w:val="28"/>
          <w:szCs w:val="28"/>
          <w:lang w:eastAsia="ru-RU"/>
        </w:rPr>
        <w:t>рганизация</w:t>
      </w:r>
      <w:r w:rsidR="00A7104A" w:rsidRPr="00D7168A">
        <w:rPr>
          <w:rFonts w:ascii="Times New Roman" w:eastAsia="Arial" w:hAnsi="Times New Roman"/>
          <w:sz w:val="28"/>
          <w:szCs w:val="28"/>
          <w:lang w:eastAsia="ru-RU"/>
        </w:rPr>
        <w:t xml:space="preserve"> управления средствами </w:t>
      </w:r>
      <w:r w:rsidR="00FA53B5" w:rsidRPr="00D7168A">
        <w:rPr>
          <w:rFonts w:ascii="Times New Roman" w:eastAsia="Arial" w:hAnsi="Times New Roman"/>
          <w:sz w:val="28"/>
          <w:szCs w:val="28"/>
          <w:lang w:eastAsia="ru-RU"/>
        </w:rPr>
        <w:t xml:space="preserve">ПН и </w:t>
      </w:r>
      <w:r w:rsidR="00A7104A" w:rsidRPr="00D7168A">
        <w:rPr>
          <w:rFonts w:ascii="Times New Roman" w:eastAsia="Arial" w:hAnsi="Times New Roman"/>
          <w:sz w:val="28"/>
          <w:szCs w:val="28"/>
          <w:lang w:eastAsia="ru-RU"/>
        </w:rPr>
        <w:t xml:space="preserve">средствами </w:t>
      </w:r>
      <w:r w:rsidR="00FA53B5" w:rsidRPr="00D7168A">
        <w:rPr>
          <w:rFonts w:ascii="Times New Roman" w:eastAsia="Arial" w:hAnsi="Times New Roman"/>
          <w:sz w:val="28"/>
          <w:szCs w:val="28"/>
          <w:lang w:eastAsia="ru-RU"/>
        </w:rPr>
        <w:t xml:space="preserve">ПР (в том числе выбор </w:t>
      </w:r>
      <w:r w:rsidR="00FA53B5" w:rsidRPr="00D7168A">
        <w:rPr>
          <w:rFonts w:ascii="Times New Roman" w:eastAsia="Arial" w:hAnsi="Times New Roman"/>
          <w:sz w:val="28"/>
          <w:szCs w:val="28"/>
        </w:rPr>
        <w:t>управляющей компании</w:t>
      </w:r>
      <w:r w:rsidR="00FA53B5" w:rsidRPr="00D7168A">
        <w:rPr>
          <w:rFonts w:ascii="Times New Roman" w:eastAsia="Arial" w:hAnsi="Times New Roman"/>
          <w:sz w:val="28"/>
          <w:szCs w:val="28"/>
          <w:lang w:eastAsia="ru-RU"/>
        </w:rPr>
        <w:t xml:space="preserve">, кредитной организации для открытия счетов Фонда, выбор активов для размещения </w:t>
      </w:r>
      <w:r w:rsidR="00FC2967" w:rsidRPr="00D7168A">
        <w:rPr>
          <w:rFonts w:ascii="Times New Roman" w:eastAsia="Arial" w:hAnsi="Times New Roman"/>
          <w:sz w:val="28"/>
          <w:szCs w:val="28"/>
        </w:rPr>
        <w:t>средств ПН и средств ПР</w:t>
      </w:r>
      <w:r w:rsidR="00FA53B5" w:rsidRPr="00D7168A">
        <w:rPr>
          <w:rFonts w:ascii="Times New Roman" w:eastAsia="Arial" w:hAnsi="Times New Roman"/>
          <w:sz w:val="28"/>
          <w:szCs w:val="28"/>
          <w:lang w:eastAsia="ru-RU"/>
        </w:rPr>
        <w:t xml:space="preserve">) </w:t>
      </w:r>
      <w:r w:rsidR="00FA53B5" w:rsidRPr="00D7168A">
        <w:rPr>
          <w:rFonts w:ascii="Times New Roman" w:eastAsia="Arial" w:hAnsi="Times New Roman"/>
          <w:sz w:val="28"/>
          <w:szCs w:val="28"/>
        </w:rPr>
        <w:t xml:space="preserve">осуществляется Фондом </w:t>
      </w:r>
      <w:r w:rsidR="00FA53B5" w:rsidRPr="00D7168A">
        <w:rPr>
          <w:rFonts w:ascii="Times New Roman" w:eastAsia="Arial" w:hAnsi="Times New Roman"/>
          <w:sz w:val="28"/>
          <w:szCs w:val="28"/>
          <w:lang w:eastAsia="ru-RU"/>
        </w:rPr>
        <w:t xml:space="preserve">на принципах разумности, добросовестности и с должной степенью осмотрительности исключительно в интересах застрахованных лиц и участников </w:t>
      </w:r>
      <w:r w:rsidR="00FA53B5" w:rsidRPr="00D7168A">
        <w:rPr>
          <w:rFonts w:ascii="Times New Roman" w:eastAsia="Arial" w:hAnsi="Times New Roman"/>
          <w:sz w:val="28"/>
          <w:szCs w:val="28"/>
          <w:lang w:eastAsia="ru-RU"/>
        </w:rPr>
        <w:lastRenderedPageBreak/>
        <w:t xml:space="preserve">соответственно. </w:t>
      </w:r>
      <w:r w:rsidR="0007236A" w:rsidRPr="0007236A">
        <w:rPr>
          <w:rFonts w:ascii="Times New Roman" w:eastAsia="Arial" w:hAnsi="Times New Roman"/>
          <w:sz w:val="28"/>
          <w:szCs w:val="28"/>
          <w:lang w:eastAsia="ru-RU"/>
        </w:rPr>
        <w:t xml:space="preserve">Организация управления средствами ПН и средствами ПР не должна допускать </w:t>
      </w:r>
      <w:r w:rsidR="00336338">
        <w:rPr>
          <w:rFonts w:ascii="Times New Roman" w:eastAsia="Arial" w:hAnsi="Times New Roman"/>
          <w:sz w:val="28"/>
          <w:szCs w:val="28"/>
          <w:lang w:eastAsia="ru-RU"/>
        </w:rPr>
        <w:t>инвестирование</w:t>
      </w:r>
      <w:r w:rsidR="00336338" w:rsidRPr="0007236A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="0007236A" w:rsidRPr="0007236A">
        <w:rPr>
          <w:rFonts w:ascii="Times New Roman" w:eastAsia="Arial" w:hAnsi="Times New Roman"/>
          <w:sz w:val="28"/>
          <w:szCs w:val="28"/>
          <w:lang w:eastAsia="ru-RU"/>
        </w:rPr>
        <w:t xml:space="preserve">средств ПН и </w:t>
      </w:r>
      <w:r w:rsidR="00336338">
        <w:rPr>
          <w:rFonts w:ascii="Times New Roman" w:eastAsia="Arial" w:hAnsi="Times New Roman"/>
          <w:sz w:val="28"/>
          <w:szCs w:val="28"/>
          <w:lang w:eastAsia="ru-RU"/>
        </w:rPr>
        <w:t xml:space="preserve">размещение </w:t>
      </w:r>
      <w:r w:rsidR="0007236A" w:rsidRPr="0007236A">
        <w:rPr>
          <w:rFonts w:ascii="Times New Roman" w:eastAsia="Arial" w:hAnsi="Times New Roman"/>
          <w:sz w:val="28"/>
          <w:szCs w:val="28"/>
          <w:lang w:eastAsia="ru-RU"/>
        </w:rPr>
        <w:t>средств ПР в активы, не соответствующие интересам застрахованных лиц и участников</w:t>
      </w:r>
      <w:r w:rsidR="0007236A">
        <w:rPr>
          <w:rFonts w:ascii="Times New Roman" w:eastAsia="Arial" w:hAnsi="Times New Roman"/>
          <w:sz w:val="28"/>
          <w:szCs w:val="28"/>
          <w:lang w:eastAsia="ru-RU"/>
        </w:rPr>
        <w:t>.</w:t>
      </w:r>
    </w:p>
    <w:p w14:paraId="34CCBC38" w14:textId="1FC0E3A2" w:rsidR="00333287" w:rsidRPr="00E13E13" w:rsidRDefault="00E13E13" w:rsidP="00A84DD1">
      <w:pPr>
        <w:spacing w:after="0"/>
        <w:ind w:firstLine="709"/>
        <w:jc w:val="both"/>
        <w:rPr>
          <w:rFonts w:ascii="Times New Roman" w:eastAsia="Arial" w:hAnsi="Times New Roman"/>
          <w:iCs/>
          <w:sz w:val="28"/>
          <w:szCs w:val="28"/>
        </w:rPr>
      </w:pPr>
      <w:r>
        <w:rPr>
          <w:rFonts w:ascii="Times New Roman" w:eastAsia="Arial" w:hAnsi="Times New Roman"/>
          <w:iCs/>
          <w:sz w:val="28"/>
          <w:szCs w:val="28"/>
        </w:rPr>
        <w:t xml:space="preserve">7.7.2 </w:t>
      </w:r>
      <w:r w:rsidR="00333287" w:rsidRPr="00E13E13">
        <w:rPr>
          <w:rFonts w:ascii="Times New Roman" w:eastAsia="Arial" w:hAnsi="Times New Roman"/>
          <w:b/>
          <w:bCs/>
          <w:iCs/>
          <w:sz w:val="28"/>
          <w:szCs w:val="28"/>
        </w:rPr>
        <w:t>Отсутствие противоречий в документах</w:t>
      </w:r>
      <w:r w:rsidR="00333287" w:rsidRPr="00E13E13">
        <w:rPr>
          <w:rFonts w:ascii="Times New Roman" w:eastAsia="Arial" w:hAnsi="Times New Roman"/>
          <w:iCs/>
          <w:sz w:val="28"/>
          <w:szCs w:val="28"/>
        </w:rPr>
        <w:t xml:space="preserve"> – управление средствами ПН и средствами ПР осуществляется в соответствии с ВНД Фонда, при этом в рамках процесса управления рисками должно быть обеспечено отсутствие противоречия между инвестиционными декларациями и ВНД Фонда.</w:t>
      </w:r>
    </w:p>
    <w:p w14:paraId="2A26FBA6" w14:textId="01C6FD12" w:rsidR="00FA53B5" w:rsidRPr="00E13E13" w:rsidRDefault="00E13E13" w:rsidP="00A84DD1">
      <w:pPr>
        <w:spacing w:after="0"/>
        <w:ind w:firstLine="709"/>
        <w:jc w:val="both"/>
        <w:rPr>
          <w:rFonts w:ascii="Times New Roman" w:eastAsia="Arial" w:hAnsi="Times New Roman"/>
          <w:iCs/>
          <w:sz w:val="28"/>
          <w:szCs w:val="28"/>
        </w:rPr>
      </w:pPr>
      <w:r>
        <w:rPr>
          <w:rFonts w:ascii="Times New Roman" w:eastAsia="Arial" w:hAnsi="Times New Roman"/>
          <w:iCs/>
          <w:sz w:val="28"/>
          <w:szCs w:val="28"/>
        </w:rPr>
        <w:t xml:space="preserve">7.7.3 </w:t>
      </w:r>
      <w:r w:rsidR="003F6581" w:rsidRPr="00E13E13">
        <w:rPr>
          <w:rFonts w:ascii="Times New Roman" w:eastAsia="Arial" w:hAnsi="Times New Roman"/>
          <w:b/>
          <w:bCs/>
          <w:iCs/>
          <w:sz w:val="28"/>
          <w:szCs w:val="28"/>
        </w:rPr>
        <w:t>Четкий порядок взаимодействия с управляющей компанией</w:t>
      </w:r>
      <w:r w:rsidR="003F6581" w:rsidRPr="00E13E13">
        <w:rPr>
          <w:rFonts w:ascii="Times New Roman" w:eastAsia="Arial" w:hAnsi="Times New Roman"/>
          <w:iCs/>
          <w:sz w:val="28"/>
          <w:szCs w:val="28"/>
        </w:rPr>
        <w:t xml:space="preserve"> </w:t>
      </w:r>
      <w:r w:rsidR="00FA53B5" w:rsidRPr="00E13E13">
        <w:rPr>
          <w:rFonts w:ascii="Times New Roman" w:eastAsia="Arial" w:hAnsi="Times New Roman"/>
          <w:iCs/>
          <w:sz w:val="28"/>
          <w:szCs w:val="28"/>
        </w:rPr>
        <w:t xml:space="preserve">– </w:t>
      </w:r>
      <w:r w:rsidR="003F6581" w:rsidRPr="00E13E13">
        <w:rPr>
          <w:rFonts w:ascii="Times New Roman" w:eastAsia="Arial" w:hAnsi="Times New Roman"/>
          <w:iCs/>
          <w:sz w:val="28"/>
          <w:szCs w:val="28"/>
        </w:rPr>
        <w:t xml:space="preserve">порядок взаимодействия Фонда с </w:t>
      </w:r>
      <w:r w:rsidR="003F6581" w:rsidRPr="00E13E13">
        <w:rPr>
          <w:rFonts w:ascii="Times New Roman" w:hAnsi="Times New Roman"/>
          <w:iCs/>
          <w:sz w:val="28"/>
          <w:szCs w:val="28"/>
        </w:rPr>
        <w:t>управляющей компанией</w:t>
      </w:r>
      <w:r w:rsidR="003F6581" w:rsidRPr="00E13E13">
        <w:rPr>
          <w:rFonts w:ascii="Times New Roman" w:eastAsia="Arial" w:hAnsi="Times New Roman"/>
          <w:iCs/>
          <w:sz w:val="28"/>
          <w:szCs w:val="28"/>
        </w:rPr>
        <w:t xml:space="preserve"> по реализации мероприятий в рамках системы управления рисками, в том числе порядок </w:t>
      </w:r>
      <w:r w:rsidR="00FA53B5" w:rsidRPr="00E13E13">
        <w:rPr>
          <w:rFonts w:ascii="Times New Roman" w:eastAsia="Arial" w:hAnsi="Times New Roman"/>
          <w:iCs/>
          <w:sz w:val="28"/>
          <w:szCs w:val="28"/>
        </w:rPr>
        <w:t>выбор</w:t>
      </w:r>
      <w:r w:rsidR="003F6581" w:rsidRPr="00E13E13">
        <w:rPr>
          <w:rFonts w:ascii="Times New Roman" w:eastAsia="Arial" w:hAnsi="Times New Roman"/>
          <w:iCs/>
          <w:sz w:val="28"/>
          <w:szCs w:val="28"/>
        </w:rPr>
        <w:t>а</w:t>
      </w:r>
      <w:r w:rsidR="00AA4D42" w:rsidRPr="00E13E13">
        <w:rPr>
          <w:rFonts w:ascii="Times New Roman" w:eastAsia="Arial" w:hAnsi="Times New Roman"/>
          <w:iCs/>
          <w:sz w:val="28"/>
          <w:szCs w:val="28"/>
        </w:rPr>
        <w:t>/отказ</w:t>
      </w:r>
      <w:r w:rsidR="003F6581" w:rsidRPr="00E13E13">
        <w:rPr>
          <w:rFonts w:ascii="Times New Roman" w:eastAsia="Arial" w:hAnsi="Times New Roman"/>
          <w:iCs/>
          <w:sz w:val="28"/>
          <w:szCs w:val="28"/>
        </w:rPr>
        <w:t>а</w:t>
      </w:r>
      <w:r w:rsidR="00AA4D42" w:rsidRPr="00E13E13">
        <w:rPr>
          <w:rFonts w:ascii="Times New Roman" w:eastAsia="Arial" w:hAnsi="Times New Roman"/>
          <w:iCs/>
          <w:sz w:val="28"/>
          <w:szCs w:val="28"/>
        </w:rPr>
        <w:t xml:space="preserve"> от услуг</w:t>
      </w:r>
      <w:r w:rsidR="00FA53B5" w:rsidRPr="00E13E13">
        <w:rPr>
          <w:rFonts w:ascii="Times New Roman" w:eastAsia="Arial" w:hAnsi="Times New Roman"/>
          <w:iCs/>
          <w:sz w:val="28"/>
          <w:szCs w:val="28"/>
        </w:rPr>
        <w:t xml:space="preserve"> управляющей компании</w:t>
      </w:r>
      <w:r w:rsidR="003F6581" w:rsidRPr="00E13E13">
        <w:rPr>
          <w:rFonts w:ascii="Times New Roman" w:eastAsia="Arial" w:hAnsi="Times New Roman"/>
          <w:iCs/>
          <w:sz w:val="28"/>
          <w:szCs w:val="28"/>
        </w:rPr>
        <w:t>,</w:t>
      </w:r>
      <w:r w:rsidR="00FA53B5" w:rsidRPr="00E13E13">
        <w:rPr>
          <w:rFonts w:ascii="Times New Roman" w:eastAsia="Arial" w:hAnsi="Times New Roman"/>
          <w:iCs/>
          <w:sz w:val="28"/>
          <w:szCs w:val="28"/>
        </w:rPr>
        <w:t xml:space="preserve"> определение перечня активов, в которые может инвестировать управляющая компания, определение объема </w:t>
      </w:r>
      <w:r w:rsidR="00FC2967" w:rsidRPr="00E13E13">
        <w:rPr>
          <w:rFonts w:ascii="Times New Roman" w:eastAsia="Arial" w:hAnsi="Times New Roman"/>
          <w:iCs/>
          <w:sz w:val="28"/>
          <w:szCs w:val="28"/>
        </w:rPr>
        <w:t xml:space="preserve">средств </w:t>
      </w:r>
      <w:r w:rsidR="00FA53B5" w:rsidRPr="00E13E13">
        <w:rPr>
          <w:rFonts w:ascii="Times New Roman" w:eastAsia="Arial" w:hAnsi="Times New Roman"/>
          <w:iCs/>
          <w:sz w:val="28"/>
          <w:szCs w:val="28"/>
        </w:rPr>
        <w:t xml:space="preserve">ПН и </w:t>
      </w:r>
      <w:r w:rsidR="00FC2967" w:rsidRPr="00E13E13">
        <w:rPr>
          <w:rFonts w:ascii="Times New Roman" w:eastAsia="Arial" w:hAnsi="Times New Roman"/>
          <w:iCs/>
          <w:sz w:val="28"/>
          <w:szCs w:val="28"/>
        </w:rPr>
        <w:t xml:space="preserve">средств </w:t>
      </w:r>
      <w:r w:rsidR="00FA53B5" w:rsidRPr="00E13E13">
        <w:rPr>
          <w:rFonts w:ascii="Times New Roman" w:eastAsia="Arial" w:hAnsi="Times New Roman"/>
          <w:iCs/>
          <w:sz w:val="28"/>
          <w:szCs w:val="28"/>
        </w:rPr>
        <w:t>ПР Фонда, передаваемых в доверительное управление конкретной управляющей компании</w:t>
      </w:r>
      <w:r w:rsidR="00C41BB9" w:rsidRPr="00E13E13">
        <w:rPr>
          <w:rFonts w:ascii="Times New Roman" w:eastAsia="Arial" w:hAnsi="Times New Roman"/>
          <w:iCs/>
          <w:sz w:val="28"/>
          <w:szCs w:val="28"/>
        </w:rPr>
        <w:t xml:space="preserve">, </w:t>
      </w:r>
      <w:r w:rsidR="00FA53B5" w:rsidRPr="00E13E13">
        <w:rPr>
          <w:rFonts w:ascii="Times New Roman" w:eastAsia="Arial" w:hAnsi="Times New Roman"/>
          <w:iCs/>
          <w:sz w:val="28"/>
          <w:szCs w:val="28"/>
        </w:rPr>
        <w:t>осуществля</w:t>
      </w:r>
      <w:r w:rsidR="003F6581" w:rsidRPr="00E13E13">
        <w:rPr>
          <w:rFonts w:ascii="Times New Roman" w:eastAsia="Arial" w:hAnsi="Times New Roman"/>
          <w:iCs/>
          <w:sz w:val="28"/>
          <w:szCs w:val="28"/>
        </w:rPr>
        <w:t>ю</w:t>
      </w:r>
      <w:r w:rsidR="00FA53B5" w:rsidRPr="00E13E13">
        <w:rPr>
          <w:rFonts w:ascii="Times New Roman" w:eastAsia="Arial" w:hAnsi="Times New Roman"/>
          <w:iCs/>
          <w:sz w:val="28"/>
          <w:szCs w:val="28"/>
        </w:rPr>
        <w:t>тся в соответствии с ВНД Фонда.</w:t>
      </w:r>
    </w:p>
    <w:p w14:paraId="22A46F85" w14:textId="2A63B0AE" w:rsidR="00FA53B5" w:rsidRPr="00E13E13" w:rsidRDefault="00E13E13" w:rsidP="00A84DD1">
      <w:pPr>
        <w:spacing w:after="0"/>
        <w:ind w:firstLine="709"/>
        <w:jc w:val="both"/>
        <w:rPr>
          <w:rFonts w:ascii="Times New Roman" w:eastAsia="Arial" w:hAnsi="Times New Roman"/>
          <w:iCs/>
          <w:sz w:val="28"/>
          <w:szCs w:val="28"/>
        </w:rPr>
      </w:pPr>
      <w:r>
        <w:rPr>
          <w:rFonts w:ascii="Times New Roman" w:eastAsia="Arial" w:hAnsi="Times New Roman"/>
          <w:iCs/>
          <w:sz w:val="28"/>
          <w:szCs w:val="28"/>
        </w:rPr>
        <w:t xml:space="preserve">7.7.4 </w:t>
      </w:r>
      <w:r w:rsidR="00FA53B5" w:rsidRPr="00E13E13">
        <w:rPr>
          <w:rFonts w:ascii="Times New Roman" w:eastAsia="Arial" w:hAnsi="Times New Roman"/>
          <w:b/>
          <w:bCs/>
          <w:iCs/>
          <w:sz w:val="28"/>
          <w:szCs w:val="28"/>
        </w:rPr>
        <w:t>Контроль эффективност</w:t>
      </w:r>
      <w:r w:rsidR="008947EE" w:rsidRPr="00E13E13">
        <w:rPr>
          <w:rFonts w:ascii="Times New Roman" w:eastAsia="Arial" w:hAnsi="Times New Roman"/>
          <w:b/>
          <w:bCs/>
          <w:iCs/>
          <w:sz w:val="28"/>
          <w:szCs w:val="28"/>
        </w:rPr>
        <w:t>и</w:t>
      </w:r>
      <w:r w:rsidR="00FA53B5" w:rsidRPr="00E13E13">
        <w:rPr>
          <w:rFonts w:ascii="Times New Roman" w:eastAsia="Arial" w:hAnsi="Times New Roman"/>
          <w:b/>
          <w:bCs/>
          <w:iCs/>
          <w:sz w:val="28"/>
          <w:szCs w:val="28"/>
        </w:rPr>
        <w:t xml:space="preserve"> управления </w:t>
      </w:r>
      <w:r w:rsidR="00FC2967" w:rsidRPr="00E13E13">
        <w:rPr>
          <w:rFonts w:ascii="Times New Roman" w:eastAsia="Arial" w:hAnsi="Times New Roman"/>
          <w:b/>
          <w:bCs/>
          <w:iCs/>
          <w:sz w:val="28"/>
          <w:szCs w:val="28"/>
        </w:rPr>
        <w:t xml:space="preserve">средствами </w:t>
      </w:r>
      <w:r w:rsidR="00FA53B5" w:rsidRPr="00E13E13">
        <w:rPr>
          <w:rFonts w:ascii="Times New Roman" w:eastAsia="Arial" w:hAnsi="Times New Roman"/>
          <w:b/>
          <w:bCs/>
          <w:iCs/>
          <w:sz w:val="28"/>
          <w:szCs w:val="28"/>
        </w:rPr>
        <w:t xml:space="preserve">ПН и ПР </w:t>
      </w:r>
      <w:r w:rsidR="00FA53B5" w:rsidRPr="00E13E13">
        <w:rPr>
          <w:rFonts w:ascii="Times New Roman" w:eastAsia="Arial" w:hAnsi="Times New Roman"/>
          <w:iCs/>
          <w:sz w:val="28"/>
          <w:szCs w:val="28"/>
        </w:rPr>
        <w:t xml:space="preserve">– Фонд не реже одного раза в квартал проводит оценку эффективности управления </w:t>
      </w:r>
      <w:r w:rsidR="00FC2967" w:rsidRPr="00E13E13">
        <w:rPr>
          <w:rFonts w:ascii="Times New Roman" w:eastAsia="Arial" w:hAnsi="Times New Roman"/>
          <w:iCs/>
          <w:sz w:val="28"/>
          <w:szCs w:val="28"/>
        </w:rPr>
        <w:t xml:space="preserve">средствами </w:t>
      </w:r>
      <w:r w:rsidR="00FA53B5" w:rsidRPr="00E13E13">
        <w:rPr>
          <w:rFonts w:ascii="Times New Roman" w:eastAsia="Arial" w:hAnsi="Times New Roman"/>
          <w:iCs/>
          <w:sz w:val="28"/>
          <w:szCs w:val="28"/>
        </w:rPr>
        <w:t xml:space="preserve">ПН и </w:t>
      </w:r>
      <w:r w:rsidR="00FC2967" w:rsidRPr="00E13E13">
        <w:rPr>
          <w:rFonts w:ascii="Times New Roman" w:eastAsia="Arial" w:hAnsi="Times New Roman"/>
          <w:iCs/>
          <w:sz w:val="28"/>
          <w:szCs w:val="28"/>
        </w:rPr>
        <w:t xml:space="preserve">средствами </w:t>
      </w:r>
      <w:r w:rsidR="00FA53B5" w:rsidRPr="00E13E13">
        <w:rPr>
          <w:rFonts w:ascii="Times New Roman" w:eastAsia="Arial" w:hAnsi="Times New Roman"/>
          <w:iCs/>
          <w:sz w:val="28"/>
          <w:szCs w:val="28"/>
        </w:rPr>
        <w:t xml:space="preserve">ПР, проверку соответствия управляющей компании требованиям, установленным Фондом к управляющей компании на этапе ее выбора, осуществляет, в случае необходимости, принятие мер по повышению эффективности управления </w:t>
      </w:r>
      <w:r w:rsidR="00FC2967" w:rsidRPr="00E13E13">
        <w:rPr>
          <w:rFonts w:ascii="Times New Roman" w:eastAsia="Arial" w:hAnsi="Times New Roman"/>
          <w:iCs/>
          <w:sz w:val="28"/>
          <w:szCs w:val="28"/>
        </w:rPr>
        <w:t xml:space="preserve">средствами </w:t>
      </w:r>
      <w:r w:rsidR="00FA53B5" w:rsidRPr="00E13E13">
        <w:rPr>
          <w:rFonts w:ascii="Times New Roman" w:eastAsia="Arial" w:hAnsi="Times New Roman"/>
          <w:iCs/>
          <w:sz w:val="28"/>
          <w:szCs w:val="28"/>
        </w:rPr>
        <w:t xml:space="preserve">ПН и </w:t>
      </w:r>
      <w:r w:rsidR="00FC2967" w:rsidRPr="00E13E13">
        <w:rPr>
          <w:rFonts w:ascii="Times New Roman" w:eastAsia="Arial" w:hAnsi="Times New Roman"/>
          <w:iCs/>
          <w:sz w:val="28"/>
          <w:szCs w:val="28"/>
        </w:rPr>
        <w:t xml:space="preserve">средствами </w:t>
      </w:r>
      <w:r w:rsidR="00FA53B5" w:rsidRPr="00E13E13">
        <w:rPr>
          <w:rFonts w:ascii="Times New Roman" w:eastAsia="Arial" w:hAnsi="Times New Roman"/>
          <w:iCs/>
          <w:sz w:val="28"/>
          <w:szCs w:val="28"/>
        </w:rPr>
        <w:t>ПР управляющими компаниями, признанными Фондом неэффективными в соответствии с ВНД Фонда.</w:t>
      </w:r>
    </w:p>
    <w:p w14:paraId="51A4FC01" w14:textId="20FF058B" w:rsidR="00813457" w:rsidRPr="00D7168A" w:rsidRDefault="00E13E13" w:rsidP="00A84DD1">
      <w:pPr>
        <w:spacing w:after="0"/>
        <w:ind w:firstLine="709"/>
        <w:jc w:val="both"/>
        <w:rPr>
          <w:rFonts w:ascii="Times New Roman" w:eastAsia="Arial" w:hAnsi="Times New Roman"/>
          <w:iCs/>
          <w:sz w:val="28"/>
          <w:szCs w:val="28"/>
        </w:rPr>
      </w:pPr>
      <w:r>
        <w:rPr>
          <w:rFonts w:ascii="Times New Roman" w:eastAsia="Arial" w:hAnsi="Times New Roman"/>
          <w:iCs/>
          <w:sz w:val="28"/>
          <w:szCs w:val="28"/>
        </w:rPr>
        <w:t>7.7.5</w:t>
      </w:r>
      <w:r w:rsidRPr="00D7168A">
        <w:rPr>
          <w:rFonts w:ascii="Times New Roman" w:hAnsi="Times New Roman"/>
          <w:sz w:val="28"/>
          <w:szCs w:val="28"/>
        </w:rPr>
        <w:t> </w:t>
      </w:r>
      <w:r w:rsidR="0007236A" w:rsidRPr="00E13E13">
        <w:rPr>
          <w:rFonts w:ascii="Times New Roman" w:eastAsia="Arial" w:hAnsi="Times New Roman"/>
          <w:b/>
          <w:bCs/>
          <w:iCs/>
          <w:sz w:val="28"/>
          <w:szCs w:val="28"/>
        </w:rPr>
        <w:t>Контроль</w:t>
      </w:r>
      <w:r w:rsidR="003E7260" w:rsidRPr="00E13E13">
        <w:rPr>
          <w:rFonts w:ascii="Times New Roman" w:eastAsia="Arial" w:hAnsi="Times New Roman"/>
          <w:b/>
          <w:bCs/>
          <w:iCs/>
          <w:sz w:val="28"/>
          <w:szCs w:val="28"/>
        </w:rPr>
        <w:t xml:space="preserve"> конфликта интересов</w:t>
      </w:r>
      <w:r w:rsidR="003E7260" w:rsidRPr="00E13E13">
        <w:rPr>
          <w:rFonts w:ascii="Times New Roman" w:eastAsia="Arial" w:hAnsi="Times New Roman"/>
          <w:iCs/>
          <w:sz w:val="28"/>
          <w:szCs w:val="28"/>
        </w:rPr>
        <w:t xml:space="preserve"> – на лица (структурные</w:t>
      </w:r>
      <w:r w:rsidR="003E7260" w:rsidRPr="00D7168A">
        <w:rPr>
          <w:rFonts w:ascii="Times New Roman" w:eastAsia="Arial" w:hAnsi="Times New Roman"/>
          <w:iCs/>
          <w:sz w:val="28"/>
          <w:szCs w:val="28"/>
        </w:rPr>
        <w:t xml:space="preserve"> подразделения)</w:t>
      </w:r>
      <w:r w:rsidR="00DF338A" w:rsidRPr="00D7168A">
        <w:rPr>
          <w:rFonts w:ascii="Times New Roman" w:eastAsia="Arial" w:hAnsi="Times New Roman"/>
          <w:iCs/>
          <w:sz w:val="28"/>
          <w:szCs w:val="28"/>
        </w:rPr>
        <w:t xml:space="preserve"> Фонда</w:t>
      </w:r>
      <w:r w:rsidR="003E7260" w:rsidRPr="00D7168A">
        <w:rPr>
          <w:rFonts w:ascii="Times New Roman" w:eastAsia="Arial" w:hAnsi="Times New Roman"/>
          <w:iCs/>
          <w:sz w:val="28"/>
          <w:szCs w:val="28"/>
        </w:rPr>
        <w:t xml:space="preserve">, осуществляющие деятельность по выявлению, измерению и оценке рисков Фонда, разработке ВНД Фонда, предусмотренных Указанием № 4060-У, по контролю за соответствием риска установленным Фондом ограничениям риска, не могут быть возложены обязанности по заключению сделок при размещении средств ПН или средств ПР (в том числе выбор управляющей компании и определение объёма средств ПН и ПР Фонда, передаваемых в доверительное управление конкретной управляющей компании). </w:t>
      </w:r>
    </w:p>
    <w:p w14:paraId="246625E2" w14:textId="14C7A426" w:rsidR="009A36A8" w:rsidRPr="00D7168A" w:rsidRDefault="00E63F9F" w:rsidP="00A84DD1">
      <w:pPr>
        <w:spacing w:after="0"/>
        <w:ind w:right="-57" w:firstLine="709"/>
        <w:jc w:val="both"/>
        <w:rPr>
          <w:rFonts w:ascii="Times New Roman" w:eastAsia="Arial" w:hAnsi="Times New Roman"/>
          <w:iCs/>
          <w:sz w:val="28"/>
          <w:szCs w:val="28"/>
        </w:rPr>
      </w:pPr>
      <w:r>
        <w:rPr>
          <w:rFonts w:ascii="Times New Roman" w:eastAsia="Arial" w:hAnsi="Times New Roman"/>
          <w:iCs/>
          <w:sz w:val="28"/>
          <w:szCs w:val="28"/>
        </w:rPr>
        <w:t>7.8</w:t>
      </w:r>
      <w:r w:rsidRPr="00D7168A">
        <w:rPr>
          <w:rFonts w:ascii="Times New Roman" w:hAnsi="Times New Roman"/>
          <w:sz w:val="28"/>
          <w:szCs w:val="28"/>
        </w:rPr>
        <w:t> </w:t>
      </w:r>
      <w:r w:rsidR="0015391B" w:rsidRPr="00D7168A">
        <w:rPr>
          <w:rFonts w:ascii="Times New Roman" w:eastAsia="Arial" w:hAnsi="Times New Roman"/>
          <w:iCs/>
          <w:sz w:val="28"/>
          <w:szCs w:val="28"/>
        </w:rPr>
        <w:t>П</w:t>
      </w:r>
      <w:r w:rsidR="009A36A8" w:rsidRPr="00D7168A">
        <w:rPr>
          <w:rFonts w:ascii="Times New Roman" w:eastAsia="Arial" w:hAnsi="Times New Roman"/>
          <w:iCs/>
          <w:sz w:val="28"/>
          <w:szCs w:val="28"/>
        </w:rPr>
        <w:t>редотвращение, выявление конфликта интересов и управл</w:t>
      </w:r>
      <w:r w:rsidR="0015391B" w:rsidRPr="00D7168A">
        <w:rPr>
          <w:rFonts w:ascii="Times New Roman" w:eastAsia="Arial" w:hAnsi="Times New Roman"/>
          <w:iCs/>
          <w:sz w:val="28"/>
          <w:szCs w:val="28"/>
        </w:rPr>
        <w:t>ение</w:t>
      </w:r>
      <w:r w:rsidR="009A36A8" w:rsidRPr="00D7168A">
        <w:rPr>
          <w:rFonts w:ascii="Times New Roman" w:eastAsia="Arial" w:hAnsi="Times New Roman"/>
          <w:iCs/>
          <w:sz w:val="28"/>
          <w:szCs w:val="28"/>
        </w:rPr>
        <w:t xml:space="preserve"> конфликтом интересов ответственных лиц и работников Фонда, осуществляющих деятельность по оценке активов и обязательств, подготовке отчетности, </w:t>
      </w:r>
      <w:r w:rsidR="0015391B" w:rsidRPr="00D7168A">
        <w:rPr>
          <w:rFonts w:ascii="Times New Roman" w:eastAsia="Arial" w:hAnsi="Times New Roman"/>
          <w:iCs/>
          <w:sz w:val="28"/>
          <w:szCs w:val="28"/>
        </w:rPr>
        <w:t xml:space="preserve">обеспечивается Фондом </w:t>
      </w:r>
      <w:r w:rsidR="009A36A8" w:rsidRPr="00D7168A">
        <w:rPr>
          <w:rFonts w:ascii="Times New Roman" w:eastAsia="Arial" w:hAnsi="Times New Roman"/>
          <w:iCs/>
          <w:sz w:val="28"/>
          <w:szCs w:val="28"/>
        </w:rPr>
        <w:t xml:space="preserve">в том числе </w:t>
      </w:r>
      <w:r w:rsidR="0015391B" w:rsidRPr="00D7168A">
        <w:rPr>
          <w:rFonts w:ascii="Times New Roman" w:eastAsia="Arial" w:hAnsi="Times New Roman"/>
          <w:iCs/>
          <w:sz w:val="28"/>
          <w:szCs w:val="28"/>
        </w:rPr>
        <w:t>посредством</w:t>
      </w:r>
      <w:r w:rsidR="009A36A8" w:rsidRPr="00D7168A">
        <w:rPr>
          <w:rFonts w:ascii="Times New Roman" w:eastAsia="Arial" w:hAnsi="Times New Roman"/>
          <w:iCs/>
          <w:sz w:val="28"/>
          <w:szCs w:val="28"/>
        </w:rPr>
        <w:t xml:space="preserve">: </w:t>
      </w:r>
    </w:p>
    <w:p w14:paraId="7DC81934" w14:textId="78576E2B" w:rsidR="009A36A8" w:rsidRPr="00D7168A" w:rsidRDefault="009A36A8" w:rsidP="00921701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>отсутстви</w:t>
      </w:r>
      <w:r w:rsidR="0015391B" w:rsidRPr="00D7168A">
        <w:rPr>
          <w:rFonts w:ascii="Times New Roman" w:hAnsi="Times New Roman"/>
          <w:sz w:val="28"/>
          <w:szCs w:val="28"/>
        </w:rPr>
        <w:t>я</w:t>
      </w:r>
      <w:r w:rsidRPr="00D7168A">
        <w:rPr>
          <w:rFonts w:ascii="Times New Roman" w:hAnsi="Times New Roman"/>
          <w:sz w:val="28"/>
          <w:szCs w:val="28"/>
        </w:rPr>
        <w:t xml:space="preserve"> стимулирования принятия рисков, в том числе с использованием системы оплаты труда в Фонде (в том числе третьими лицами); </w:t>
      </w:r>
    </w:p>
    <w:p w14:paraId="007BD263" w14:textId="6F25C5E0" w:rsidR="009A36A8" w:rsidRPr="00D7168A" w:rsidRDefault="009A36A8" w:rsidP="00921701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lastRenderedPageBreak/>
        <w:t>отражени</w:t>
      </w:r>
      <w:r w:rsidR="0015391B" w:rsidRPr="00D7168A">
        <w:rPr>
          <w:rFonts w:ascii="Times New Roman" w:hAnsi="Times New Roman"/>
          <w:sz w:val="28"/>
          <w:szCs w:val="28"/>
        </w:rPr>
        <w:t>я</w:t>
      </w:r>
      <w:r w:rsidRPr="00D7168A">
        <w:rPr>
          <w:rFonts w:ascii="Times New Roman" w:hAnsi="Times New Roman"/>
          <w:sz w:val="28"/>
          <w:szCs w:val="28"/>
        </w:rPr>
        <w:t xml:space="preserve"> в отчетности Фонда достоверной информации (в том числе о принятых рисках, о стоимости активов Фонда и величине его обязательств) </w:t>
      </w:r>
    </w:p>
    <w:p w14:paraId="4EBB0918" w14:textId="1CD4626E" w:rsidR="003E7260" w:rsidRDefault="003E7260" w:rsidP="00A84DD1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14:paraId="416484EF" w14:textId="3ECB777B" w:rsidR="00813457" w:rsidRPr="00D7168A" w:rsidRDefault="00E63F9F" w:rsidP="00A84DD1">
      <w:pPr>
        <w:pStyle w:val="2"/>
        <w:tabs>
          <w:tab w:val="left" w:pos="1134"/>
        </w:tabs>
        <w:spacing w:after="120" w:line="276" w:lineRule="auto"/>
        <w:ind w:firstLine="709"/>
        <w:jc w:val="left"/>
        <w:rPr>
          <w:rFonts w:cs="Times New Roman"/>
        </w:rPr>
      </w:pPr>
      <w:bookmarkStart w:id="10" w:name="_Toc501450517"/>
      <w:bookmarkStart w:id="11" w:name="_Toc108433904"/>
      <w:bookmarkStart w:id="12" w:name="_Toc467061472"/>
      <w:r>
        <w:rPr>
          <w:rFonts w:cs="Times New Roman"/>
        </w:rPr>
        <w:t>8</w:t>
      </w:r>
      <w:r w:rsidR="007250E0">
        <w:rPr>
          <w:rFonts w:cs="Times New Roman"/>
        </w:rPr>
        <w:tab/>
      </w:r>
      <w:r w:rsidR="00813457" w:rsidRPr="00D7168A">
        <w:rPr>
          <w:rFonts w:cs="Times New Roman"/>
        </w:rPr>
        <w:t xml:space="preserve">Организационная структура системы управления рисками </w:t>
      </w:r>
      <w:bookmarkEnd w:id="10"/>
      <w:r w:rsidR="000009C0" w:rsidRPr="00D7168A">
        <w:rPr>
          <w:rFonts w:cs="Times New Roman"/>
        </w:rPr>
        <w:t>Фонда</w:t>
      </w:r>
      <w:bookmarkEnd w:id="11"/>
    </w:p>
    <w:p w14:paraId="3F66E64F" w14:textId="6DBED652" w:rsidR="00813457" w:rsidRPr="00D7168A" w:rsidRDefault="00E63F9F" w:rsidP="00A84DD1">
      <w:pPr>
        <w:tabs>
          <w:tab w:val="num" w:pos="-3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13457" w:rsidRPr="00D7168A">
        <w:rPr>
          <w:rFonts w:ascii="Times New Roman" w:hAnsi="Times New Roman"/>
          <w:sz w:val="28"/>
          <w:szCs w:val="28"/>
        </w:rPr>
        <w:t>.1</w:t>
      </w:r>
      <w:r w:rsidRPr="00D7168A">
        <w:rPr>
          <w:rFonts w:ascii="Times New Roman" w:hAnsi="Times New Roman"/>
          <w:sz w:val="28"/>
          <w:szCs w:val="28"/>
        </w:rPr>
        <w:t> </w:t>
      </w:r>
      <w:r w:rsidR="00813457" w:rsidRPr="00D7168A">
        <w:rPr>
          <w:rFonts w:ascii="Times New Roman" w:hAnsi="Times New Roman"/>
          <w:sz w:val="28"/>
          <w:szCs w:val="28"/>
        </w:rPr>
        <w:t xml:space="preserve">Функционирование системы управления рисками </w:t>
      </w:r>
      <w:r w:rsidR="00DE0EFF" w:rsidRPr="00D7168A">
        <w:rPr>
          <w:rFonts w:ascii="Times New Roman" w:hAnsi="Times New Roman"/>
          <w:sz w:val="28"/>
          <w:szCs w:val="28"/>
        </w:rPr>
        <w:t xml:space="preserve">Фонда </w:t>
      </w:r>
      <w:r w:rsidR="00813457" w:rsidRPr="00D7168A">
        <w:rPr>
          <w:rFonts w:ascii="Times New Roman" w:hAnsi="Times New Roman"/>
          <w:sz w:val="28"/>
          <w:szCs w:val="28"/>
        </w:rPr>
        <w:t xml:space="preserve">осуществляется в рамках </w:t>
      </w:r>
      <w:r w:rsidR="0050139F" w:rsidRPr="00D7168A">
        <w:rPr>
          <w:rFonts w:ascii="Times New Roman" w:hAnsi="Times New Roman"/>
          <w:sz w:val="28"/>
          <w:szCs w:val="28"/>
        </w:rPr>
        <w:t xml:space="preserve">его </w:t>
      </w:r>
      <w:r w:rsidR="00813457" w:rsidRPr="00D7168A">
        <w:rPr>
          <w:rFonts w:ascii="Times New Roman" w:hAnsi="Times New Roman"/>
          <w:sz w:val="28"/>
          <w:szCs w:val="28"/>
        </w:rPr>
        <w:t>организационной структуры, в которой присутствуют элементы децентрализованной и централизованной моделей управления рисками.</w:t>
      </w:r>
    </w:p>
    <w:p w14:paraId="699E34F2" w14:textId="2184AD96" w:rsidR="00813457" w:rsidRPr="00D7168A" w:rsidRDefault="00813457" w:rsidP="00A84DD1">
      <w:pPr>
        <w:tabs>
          <w:tab w:val="num" w:pos="-3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 xml:space="preserve">Управление операционными рисками </w:t>
      </w:r>
      <w:r w:rsidR="000009C0" w:rsidRPr="00D7168A">
        <w:rPr>
          <w:rFonts w:ascii="Times New Roman" w:hAnsi="Times New Roman"/>
          <w:sz w:val="28"/>
          <w:szCs w:val="28"/>
        </w:rPr>
        <w:t>Фонд</w:t>
      </w:r>
      <w:r w:rsidRPr="00D7168A">
        <w:rPr>
          <w:rFonts w:ascii="Times New Roman" w:hAnsi="Times New Roman"/>
          <w:sz w:val="28"/>
          <w:szCs w:val="28"/>
        </w:rPr>
        <w:t xml:space="preserve">а осуществляется централизовано в части использования структурными подразделениями единой комплексной методологии управления операционным риском. Непосредственное управление операционными рисками (в том числе </w:t>
      </w:r>
      <w:r w:rsidR="00835918">
        <w:rPr>
          <w:rFonts w:ascii="Times New Roman" w:hAnsi="Times New Roman"/>
          <w:sz w:val="28"/>
          <w:szCs w:val="28"/>
        </w:rPr>
        <w:t>выявление</w:t>
      </w:r>
      <w:r w:rsidRPr="00D7168A">
        <w:rPr>
          <w:rFonts w:ascii="Times New Roman" w:hAnsi="Times New Roman"/>
          <w:sz w:val="28"/>
          <w:szCs w:val="28"/>
        </w:rPr>
        <w:t xml:space="preserve">, оценка и реагирование на риски) осуществляется структурными подразделениями </w:t>
      </w:r>
      <w:r w:rsidR="00E62A34" w:rsidRPr="00D7168A">
        <w:rPr>
          <w:rFonts w:ascii="Times New Roman" w:hAnsi="Times New Roman"/>
          <w:sz w:val="28"/>
          <w:szCs w:val="28"/>
        </w:rPr>
        <w:t xml:space="preserve">– </w:t>
      </w:r>
      <w:r w:rsidRPr="00D7168A">
        <w:rPr>
          <w:rFonts w:ascii="Times New Roman" w:hAnsi="Times New Roman"/>
          <w:sz w:val="28"/>
          <w:szCs w:val="28"/>
        </w:rPr>
        <w:t>владельцами</w:t>
      </w:r>
      <w:r w:rsidR="00E62A34" w:rsidRPr="00D7168A">
        <w:rPr>
          <w:rFonts w:ascii="Times New Roman" w:hAnsi="Times New Roman"/>
          <w:sz w:val="28"/>
          <w:szCs w:val="28"/>
        </w:rPr>
        <w:t xml:space="preserve"> </w:t>
      </w:r>
      <w:r w:rsidRPr="00D7168A">
        <w:rPr>
          <w:rFonts w:ascii="Times New Roman" w:hAnsi="Times New Roman"/>
          <w:sz w:val="28"/>
          <w:szCs w:val="28"/>
        </w:rPr>
        <w:t>рисков.</w:t>
      </w:r>
    </w:p>
    <w:p w14:paraId="7562165B" w14:textId="3B26CF40" w:rsidR="00813457" w:rsidRPr="00D7168A" w:rsidRDefault="00813457" w:rsidP="00A84DD1">
      <w:pPr>
        <w:tabs>
          <w:tab w:val="num" w:pos="-3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 xml:space="preserve">Управление </w:t>
      </w:r>
      <w:r w:rsidR="00AF156F" w:rsidRPr="00D7168A">
        <w:rPr>
          <w:rFonts w:ascii="Times New Roman" w:hAnsi="Times New Roman"/>
          <w:sz w:val="28"/>
          <w:szCs w:val="28"/>
        </w:rPr>
        <w:t xml:space="preserve">инвестиционными </w:t>
      </w:r>
      <w:r w:rsidR="00DB589D" w:rsidRPr="00D7168A">
        <w:rPr>
          <w:rFonts w:ascii="Times New Roman" w:hAnsi="Times New Roman"/>
          <w:sz w:val="28"/>
          <w:szCs w:val="28"/>
        </w:rPr>
        <w:t xml:space="preserve">и актуарными </w:t>
      </w:r>
      <w:r w:rsidRPr="00D7168A">
        <w:rPr>
          <w:rFonts w:ascii="Times New Roman" w:hAnsi="Times New Roman"/>
          <w:sz w:val="28"/>
          <w:szCs w:val="28"/>
        </w:rPr>
        <w:t xml:space="preserve">рисками осуществляется в </w:t>
      </w:r>
      <w:r w:rsidR="000009C0" w:rsidRPr="00D7168A">
        <w:rPr>
          <w:rFonts w:ascii="Times New Roman" w:hAnsi="Times New Roman"/>
          <w:sz w:val="28"/>
          <w:szCs w:val="28"/>
        </w:rPr>
        <w:t>Фонде</w:t>
      </w:r>
      <w:r w:rsidRPr="00D7168A">
        <w:rPr>
          <w:rFonts w:ascii="Times New Roman" w:hAnsi="Times New Roman"/>
          <w:sz w:val="28"/>
          <w:szCs w:val="28"/>
        </w:rPr>
        <w:t xml:space="preserve"> в соответствии с требованиями нормативных </w:t>
      </w:r>
      <w:r w:rsidR="005D5DB5">
        <w:rPr>
          <w:rFonts w:ascii="Times New Roman" w:hAnsi="Times New Roman"/>
          <w:sz w:val="28"/>
          <w:szCs w:val="28"/>
        </w:rPr>
        <w:t xml:space="preserve">и иных </w:t>
      </w:r>
      <w:r w:rsidRPr="00D7168A">
        <w:rPr>
          <w:rFonts w:ascii="Times New Roman" w:hAnsi="Times New Roman"/>
          <w:sz w:val="28"/>
          <w:szCs w:val="28"/>
        </w:rPr>
        <w:t>актов Банка России</w:t>
      </w:r>
      <w:r w:rsidR="005D5DB5">
        <w:rPr>
          <w:rFonts w:ascii="Times New Roman" w:hAnsi="Times New Roman"/>
          <w:sz w:val="28"/>
          <w:szCs w:val="28"/>
        </w:rPr>
        <w:t>, стандартов НАПФ</w:t>
      </w:r>
      <w:r w:rsidR="000009C0" w:rsidRPr="00D7168A">
        <w:rPr>
          <w:rFonts w:ascii="Times New Roman" w:hAnsi="Times New Roman"/>
          <w:sz w:val="28"/>
          <w:szCs w:val="28"/>
        </w:rPr>
        <w:t xml:space="preserve">, </w:t>
      </w:r>
      <w:r w:rsidR="00AA4D42" w:rsidRPr="00D7168A">
        <w:rPr>
          <w:rFonts w:ascii="Times New Roman" w:hAnsi="Times New Roman"/>
          <w:sz w:val="28"/>
          <w:szCs w:val="28"/>
        </w:rPr>
        <w:t>ВНД</w:t>
      </w:r>
      <w:r w:rsidR="00456A51" w:rsidRPr="00D7168A">
        <w:rPr>
          <w:rFonts w:ascii="Times New Roman" w:hAnsi="Times New Roman"/>
          <w:sz w:val="28"/>
          <w:szCs w:val="28"/>
        </w:rPr>
        <w:t xml:space="preserve"> Фонда, рекомендаций рейтинговых агентств</w:t>
      </w:r>
      <w:r w:rsidRPr="00D7168A">
        <w:rPr>
          <w:rFonts w:ascii="Times New Roman" w:hAnsi="Times New Roman"/>
          <w:sz w:val="28"/>
          <w:szCs w:val="28"/>
        </w:rPr>
        <w:t>.</w:t>
      </w:r>
    </w:p>
    <w:p w14:paraId="4F009738" w14:textId="77777777" w:rsidR="00813457" w:rsidRPr="00D7168A" w:rsidRDefault="00813457" w:rsidP="00A84DD1">
      <w:pPr>
        <w:tabs>
          <w:tab w:val="num" w:pos="-3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 xml:space="preserve">Управление </w:t>
      </w:r>
      <w:r w:rsidR="00485702" w:rsidRPr="00D7168A">
        <w:rPr>
          <w:rFonts w:ascii="Times New Roman" w:hAnsi="Times New Roman"/>
          <w:sz w:val="28"/>
          <w:szCs w:val="28"/>
        </w:rPr>
        <w:t xml:space="preserve">прочими рисками </w:t>
      </w:r>
      <w:r w:rsidRPr="00D7168A">
        <w:rPr>
          <w:rFonts w:ascii="Times New Roman" w:hAnsi="Times New Roman"/>
          <w:sz w:val="28"/>
          <w:szCs w:val="28"/>
        </w:rPr>
        <w:t>обеспечивается посредством учета при принятии управленческих решений (коллегиальными органами и руководителями структурных подразделений) внутренних и внешних факторов, способных препятствовать достижению целей деятельности и выполнению задач эффективного управления риск</w:t>
      </w:r>
      <w:r w:rsidR="00DB3B82" w:rsidRPr="00D7168A">
        <w:rPr>
          <w:rFonts w:ascii="Times New Roman" w:hAnsi="Times New Roman"/>
          <w:sz w:val="28"/>
          <w:szCs w:val="28"/>
        </w:rPr>
        <w:t>ами</w:t>
      </w:r>
      <w:r w:rsidRPr="00D7168A">
        <w:rPr>
          <w:rFonts w:ascii="Times New Roman" w:hAnsi="Times New Roman"/>
          <w:sz w:val="28"/>
          <w:szCs w:val="28"/>
        </w:rPr>
        <w:t xml:space="preserve"> </w:t>
      </w:r>
      <w:r w:rsidR="000009C0" w:rsidRPr="00D7168A">
        <w:rPr>
          <w:rFonts w:ascii="Times New Roman" w:hAnsi="Times New Roman"/>
          <w:sz w:val="28"/>
          <w:szCs w:val="28"/>
        </w:rPr>
        <w:t>Фонд</w:t>
      </w:r>
      <w:r w:rsidRPr="00D7168A">
        <w:rPr>
          <w:rFonts w:ascii="Times New Roman" w:hAnsi="Times New Roman"/>
          <w:sz w:val="28"/>
          <w:szCs w:val="28"/>
        </w:rPr>
        <w:t>а.</w:t>
      </w:r>
    </w:p>
    <w:p w14:paraId="64B62A6A" w14:textId="6BA23D50" w:rsidR="00B77EC1" w:rsidRPr="00D7168A" w:rsidRDefault="00E63F9F" w:rsidP="00A84DD1">
      <w:pPr>
        <w:tabs>
          <w:tab w:val="num" w:pos="-3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77EC1" w:rsidRPr="00D7168A">
        <w:rPr>
          <w:rFonts w:ascii="Times New Roman" w:hAnsi="Times New Roman"/>
          <w:sz w:val="28"/>
          <w:szCs w:val="28"/>
        </w:rPr>
        <w:t xml:space="preserve">.2 </w:t>
      </w:r>
      <w:r w:rsidR="00E62A34" w:rsidRPr="00D7168A">
        <w:rPr>
          <w:rFonts w:ascii="Times New Roman" w:hAnsi="Times New Roman"/>
          <w:bCs/>
          <w:sz w:val="28"/>
          <w:szCs w:val="28"/>
        </w:rPr>
        <w:t xml:space="preserve">Организационная структура управления </w:t>
      </w:r>
      <w:r w:rsidR="00DE0EFF" w:rsidRPr="00D7168A">
        <w:rPr>
          <w:rFonts w:ascii="Times New Roman" w:hAnsi="Times New Roman"/>
          <w:bCs/>
          <w:sz w:val="28"/>
          <w:szCs w:val="28"/>
        </w:rPr>
        <w:t>Фонда</w:t>
      </w:r>
      <w:r w:rsidR="00E62A34" w:rsidRPr="00D7168A">
        <w:rPr>
          <w:rFonts w:ascii="Times New Roman" w:hAnsi="Times New Roman"/>
          <w:bCs/>
          <w:sz w:val="28"/>
          <w:szCs w:val="28"/>
        </w:rPr>
        <w:t xml:space="preserve"> призвана обеспечить надлежащее функционирование системы управления рисками, придавая ей требуемую гибкость в сочетании с устойчивостью на каждом уровне управления. </w:t>
      </w:r>
    </w:p>
    <w:p w14:paraId="3B861400" w14:textId="62A6E8CA" w:rsidR="00813457" w:rsidRPr="00E63F9F" w:rsidRDefault="00E63F9F" w:rsidP="00A84DD1">
      <w:pPr>
        <w:tabs>
          <w:tab w:val="num" w:pos="-360"/>
        </w:tabs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63F9F">
        <w:rPr>
          <w:rFonts w:ascii="Times New Roman" w:hAnsi="Times New Roman"/>
          <w:iCs/>
          <w:sz w:val="28"/>
          <w:szCs w:val="28"/>
        </w:rPr>
        <w:t xml:space="preserve">8.2.1 </w:t>
      </w:r>
      <w:r w:rsidR="00813457" w:rsidRPr="00E63F9F">
        <w:rPr>
          <w:rFonts w:ascii="Times New Roman" w:hAnsi="Times New Roman"/>
          <w:iCs/>
          <w:sz w:val="28"/>
          <w:szCs w:val="28"/>
        </w:rPr>
        <w:t xml:space="preserve">Субъектами управления рисками </w:t>
      </w:r>
      <w:r w:rsidR="000009C0" w:rsidRPr="00E63F9F">
        <w:rPr>
          <w:rFonts w:ascii="Times New Roman" w:hAnsi="Times New Roman"/>
          <w:iCs/>
          <w:sz w:val="28"/>
          <w:szCs w:val="28"/>
        </w:rPr>
        <w:t>Фонд</w:t>
      </w:r>
      <w:r w:rsidR="00813457" w:rsidRPr="00E63F9F">
        <w:rPr>
          <w:rFonts w:ascii="Times New Roman" w:hAnsi="Times New Roman"/>
          <w:iCs/>
          <w:sz w:val="28"/>
          <w:szCs w:val="28"/>
        </w:rPr>
        <w:t>а являются:</w:t>
      </w:r>
    </w:p>
    <w:p w14:paraId="21BA28A2" w14:textId="77777777" w:rsidR="00813457" w:rsidRPr="00D7168A" w:rsidRDefault="00813457" w:rsidP="00921701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 xml:space="preserve">Совет директоров </w:t>
      </w:r>
      <w:r w:rsidR="00663FA8" w:rsidRPr="00D7168A">
        <w:rPr>
          <w:rFonts w:ascii="Times New Roman" w:hAnsi="Times New Roman"/>
          <w:sz w:val="28"/>
          <w:szCs w:val="28"/>
        </w:rPr>
        <w:t>Фонд</w:t>
      </w:r>
      <w:r w:rsidRPr="00D7168A">
        <w:rPr>
          <w:rFonts w:ascii="Times New Roman" w:hAnsi="Times New Roman"/>
          <w:sz w:val="28"/>
          <w:szCs w:val="28"/>
        </w:rPr>
        <w:t>а;</w:t>
      </w:r>
    </w:p>
    <w:p w14:paraId="7DB58027" w14:textId="77777777" w:rsidR="00813457" w:rsidRPr="005514AA" w:rsidRDefault="00813457" w:rsidP="00921701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5514AA">
        <w:rPr>
          <w:rFonts w:ascii="Times New Roman" w:hAnsi="Times New Roman"/>
          <w:sz w:val="28"/>
          <w:szCs w:val="28"/>
        </w:rPr>
        <w:t xml:space="preserve">Правление </w:t>
      </w:r>
      <w:r w:rsidR="00663FA8" w:rsidRPr="005514AA">
        <w:rPr>
          <w:rFonts w:ascii="Times New Roman" w:hAnsi="Times New Roman"/>
          <w:sz w:val="28"/>
          <w:szCs w:val="28"/>
        </w:rPr>
        <w:t>Фонд</w:t>
      </w:r>
      <w:r w:rsidRPr="005514AA">
        <w:rPr>
          <w:rFonts w:ascii="Times New Roman" w:hAnsi="Times New Roman"/>
          <w:sz w:val="28"/>
          <w:szCs w:val="28"/>
        </w:rPr>
        <w:t>а;</w:t>
      </w:r>
    </w:p>
    <w:p w14:paraId="370245F0" w14:textId="77777777" w:rsidR="00813457" w:rsidRPr="00D7168A" w:rsidRDefault="00E62A22" w:rsidP="00921701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>Генеральный директор</w:t>
      </w:r>
      <w:r w:rsidR="00813457" w:rsidRPr="00D7168A">
        <w:rPr>
          <w:rFonts w:ascii="Times New Roman" w:hAnsi="Times New Roman"/>
          <w:sz w:val="28"/>
          <w:szCs w:val="28"/>
        </w:rPr>
        <w:t xml:space="preserve"> </w:t>
      </w:r>
      <w:r w:rsidR="00663FA8" w:rsidRPr="00D7168A">
        <w:rPr>
          <w:rFonts w:ascii="Times New Roman" w:hAnsi="Times New Roman"/>
          <w:sz w:val="28"/>
          <w:szCs w:val="28"/>
        </w:rPr>
        <w:t>Фонд</w:t>
      </w:r>
      <w:r w:rsidR="00813457" w:rsidRPr="00D7168A">
        <w:rPr>
          <w:rFonts w:ascii="Times New Roman" w:hAnsi="Times New Roman"/>
          <w:sz w:val="28"/>
          <w:szCs w:val="28"/>
        </w:rPr>
        <w:t>а;</w:t>
      </w:r>
    </w:p>
    <w:p w14:paraId="6D41E612" w14:textId="77777777" w:rsidR="00813457" w:rsidRPr="00D7168A" w:rsidRDefault="00E62A22" w:rsidP="00921701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>Инвестиционн</w:t>
      </w:r>
      <w:r w:rsidR="00813457" w:rsidRPr="00D7168A">
        <w:rPr>
          <w:rFonts w:ascii="Times New Roman" w:hAnsi="Times New Roman"/>
          <w:sz w:val="28"/>
          <w:szCs w:val="28"/>
        </w:rPr>
        <w:t xml:space="preserve">ый комитет </w:t>
      </w:r>
      <w:r w:rsidR="000B6884" w:rsidRPr="00D7168A">
        <w:rPr>
          <w:rFonts w:ascii="Times New Roman" w:hAnsi="Times New Roman"/>
          <w:sz w:val="28"/>
          <w:szCs w:val="28"/>
        </w:rPr>
        <w:t xml:space="preserve">Совета директоров </w:t>
      </w:r>
      <w:r w:rsidR="00663FA8" w:rsidRPr="00D7168A">
        <w:rPr>
          <w:rFonts w:ascii="Times New Roman" w:hAnsi="Times New Roman"/>
          <w:sz w:val="28"/>
          <w:szCs w:val="28"/>
        </w:rPr>
        <w:t>Фонд</w:t>
      </w:r>
      <w:r w:rsidR="00813457" w:rsidRPr="00D7168A">
        <w:rPr>
          <w:rFonts w:ascii="Times New Roman" w:hAnsi="Times New Roman"/>
          <w:sz w:val="28"/>
          <w:szCs w:val="28"/>
        </w:rPr>
        <w:t>а;</w:t>
      </w:r>
    </w:p>
    <w:p w14:paraId="1424313C" w14:textId="15423FA7" w:rsidR="00813457" w:rsidRDefault="00E62A22" w:rsidP="00921701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 xml:space="preserve">Отдел анализа рисков </w:t>
      </w:r>
      <w:r w:rsidR="00663FA8" w:rsidRPr="00D7168A">
        <w:rPr>
          <w:rFonts w:ascii="Times New Roman" w:hAnsi="Times New Roman"/>
          <w:sz w:val="28"/>
          <w:szCs w:val="28"/>
        </w:rPr>
        <w:t>Фонд</w:t>
      </w:r>
      <w:r w:rsidR="00813457" w:rsidRPr="00D7168A">
        <w:rPr>
          <w:rFonts w:ascii="Times New Roman" w:hAnsi="Times New Roman"/>
          <w:sz w:val="28"/>
          <w:szCs w:val="28"/>
        </w:rPr>
        <w:t>а;</w:t>
      </w:r>
    </w:p>
    <w:p w14:paraId="73E4A75E" w14:textId="3D33A296" w:rsidR="00D75DFB" w:rsidRPr="00BD0DD7" w:rsidRDefault="002C5F12" w:rsidP="00921701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а</w:t>
      </w:r>
      <w:r w:rsidR="00D75DFB" w:rsidRPr="00BD0DD7">
        <w:rPr>
          <w:rFonts w:ascii="Times New Roman" w:hAnsi="Times New Roman"/>
          <w:sz w:val="28"/>
          <w:szCs w:val="28"/>
        </w:rPr>
        <w:t>ктуарий Фонда;</w:t>
      </w:r>
    </w:p>
    <w:p w14:paraId="4B818577" w14:textId="77777777" w:rsidR="00813457" w:rsidRPr="00D7168A" w:rsidRDefault="00813457" w:rsidP="00921701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 xml:space="preserve">Служба внутреннего контроля </w:t>
      </w:r>
      <w:r w:rsidR="00663FA8" w:rsidRPr="00D7168A">
        <w:rPr>
          <w:rFonts w:ascii="Times New Roman" w:hAnsi="Times New Roman"/>
          <w:sz w:val="28"/>
          <w:szCs w:val="28"/>
        </w:rPr>
        <w:t>Фонд</w:t>
      </w:r>
      <w:r w:rsidRPr="00D7168A">
        <w:rPr>
          <w:rFonts w:ascii="Times New Roman" w:hAnsi="Times New Roman"/>
          <w:sz w:val="28"/>
          <w:szCs w:val="28"/>
        </w:rPr>
        <w:t>а;</w:t>
      </w:r>
    </w:p>
    <w:p w14:paraId="42EA08B0" w14:textId="38FED1ED" w:rsidR="00813457" w:rsidRDefault="00EC4957" w:rsidP="00921701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>Инвестиционный отдел</w:t>
      </w:r>
      <w:r w:rsidR="00813457" w:rsidRPr="00D7168A">
        <w:rPr>
          <w:rFonts w:ascii="Times New Roman" w:hAnsi="Times New Roman"/>
          <w:sz w:val="28"/>
          <w:szCs w:val="28"/>
        </w:rPr>
        <w:t xml:space="preserve"> </w:t>
      </w:r>
      <w:r w:rsidR="00663FA8" w:rsidRPr="00D7168A">
        <w:rPr>
          <w:rFonts w:ascii="Times New Roman" w:hAnsi="Times New Roman"/>
          <w:sz w:val="28"/>
          <w:szCs w:val="28"/>
        </w:rPr>
        <w:t>Фонд</w:t>
      </w:r>
      <w:r w:rsidR="00813457" w:rsidRPr="00D7168A">
        <w:rPr>
          <w:rFonts w:ascii="Times New Roman" w:hAnsi="Times New Roman"/>
          <w:sz w:val="28"/>
          <w:szCs w:val="28"/>
        </w:rPr>
        <w:t>а;</w:t>
      </w:r>
    </w:p>
    <w:p w14:paraId="275C1557" w14:textId="2D317BF8" w:rsidR="00813457" w:rsidRPr="00D7168A" w:rsidRDefault="00D4561A" w:rsidP="00921701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с</w:t>
      </w:r>
      <w:r w:rsidR="00813457" w:rsidRPr="00D7168A">
        <w:rPr>
          <w:rFonts w:ascii="Times New Roman" w:hAnsi="Times New Roman"/>
          <w:sz w:val="28"/>
          <w:szCs w:val="28"/>
        </w:rPr>
        <w:t xml:space="preserve">труктурные подразделения </w:t>
      </w:r>
      <w:r w:rsidR="00663FA8" w:rsidRPr="00D7168A">
        <w:rPr>
          <w:rFonts w:ascii="Times New Roman" w:hAnsi="Times New Roman"/>
          <w:sz w:val="28"/>
          <w:szCs w:val="28"/>
        </w:rPr>
        <w:t>Фонд</w:t>
      </w:r>
      <w:r w:rsidR="00813457" w:rsidRPr="00D7168A">
        <w:rPr>
          <w:rFonts w:ascii="Times New Roman" w:hAnsi="Times New Roman"/>
          <w:sz w:val="28"/>
          <w:szCs w:val="28"/>
        </w:rPr>
        <w:t>а – владельцы рисков.</w:t>
      </w:r>
    </w:p>
    <w:p w14:paraId="12AB7670" w14:textId="7371C3E6" w:rsidR="00813457" w:rsidRPr="00E63F9F" w:rsidRDefault="00E63F9F" w:rsidP="00A84DD1">
      <w:pPr>
        <w:tabs>
          <w:tab w:val="num" w:pos="-360"/>
        </w:tabs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63F9F">
        <w:rPr>
          <w:rFonts w:ascii="Times New Roman" w:hAnsi="Times New Roman"/>
          <w:iCs/>
          <w:sz w:val="28"/>
          <w:szCs w:val="28"/>
        </w:rPr>
        <w:t>8</w:t>
      </w:r>
      <w:r w:rsidR="00813457" w:rsidRPr="00E63F9F">
        <w:rPr>
          <w:rFonts w:ascii="Times New Roman" w:hAnsi="Times New Roman"/>
          <w:iCs/>
          <w:sz w:val="28"/>
          <w:szCs w:val="28"/>
        </w:rPr>
        <w:t>.</w:t>
      </w:r>
      <w:r w:rsidR="00BF655D" w:rsidRPr="00E63F9F">
        <w:rPr>
          <w:rFonts w:ascii="Times New Roman" w:hAnsi="Times New Roman"/>
          <w:iCs/>
          <w:sz w:val="28"/>
          <w:szCs w:val="28"/>
        </w:rPr>
        <w:t>3</w:t>
      </w:r>
      <w:r w:rsidR="00813457" w:rsidRPr="00E63F9F">
        <w:rPr>
          <w:rFonts w:ascii="Times New Roman" w:hAnsi="Times New Roman"/>
          <w:iCs/>
          <w:sz w:val="28"/>
          <w:szCs w:val="28"/>
        </w:rPr>
        <w:t xml:space="preserve"> Функции субъектов управления рисками </w:t>
      </w:r>
      <w:r w:rsidR="00663FA8" w:rsidRPr="00E63F9F">
        <w:rPr>
          <w:rFonts w:ascii="Times New Roman" w:hAnsi="Times New Roman"/>
          <w:iCs/>
          <w:sz w:val="28"/>
          <w:szCs w:val="28"/>
        </w:rPr>
        <w:t>Фонд</w:t>
      </w:r>
      <w:r w:rsidR="00813457" w:rsidRPr="00E63F9F">
        <w:rPr>
          <w:rFonts w:ascii="Times New Roman" w:hAnsi="Times New Roman"/>
          <w:iCs/>
          <w:sz w:val="28"/>
          <w:szCs w:val="28"/>
        </w:rPr>
        <w:t>а:</w:t>
      </w:r>
    </w:p>
    <w:p w14:paraId="0CD11773" w14:textId="2C9DD80A" w:rsidR="001E3776" w:rsidRPr="001E3776" w:rsidRDefault="00813457" w:rsidP="00A84DD1">
      <w:pPr>
        <w:tabs>
          <w:tab w:val="num" w:pos="-3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0431">
        <w:rPr>
          <w:rFonts w:ascii="Times New Roman" w:hAnsi="Times New Roman"/>
          <w:sz w:val="28"/>
          <w:szCs w:val="28"/>
        </w:rPr>
        <w:lastRenderedPageBreak/>
        <w:t xml:space="preserve">Все субъекты управления рисками </w:t>
      </w:r>
      <w:r w:rsidRPr="00773AB5">
        <w:rPr>
          <w:rFonts w:ascii="Times New Roman" w:hAnsi="Times New Roman"/>
          <w:sz w:val="28"/>
          <w:szCs w:val="28"/>
        </w:rPr>
        <w:t xml:space="preserve">содействуют </w:t>
      </w:r>
      <w:r w:rsidR="001E3776">
        <w:rPr>
          <w:rFonts w:ascii="Times New Roman" w:hAnsi="Times New Roman"/>
          <w:sz w:val="28"/>
          <w:szCs w:val="28"/>
        </w:rPr>
        <w:t xml:space="preserve">формированию и </w:t>
      </w:r>
      <w:r w:rsidRPr="00773AB5">
        <w:rPr>
          <w:rFonts w:ascii="Times New Roman" w:hAnsi="Times New Roman"/>
          <w:sz w:val="28"/>
          <w:szCs w:val="28"/>
        </w:rPr>
        <w:t xml:space="preserve">развитию риск-культуры в </w:t>
      </w:r>
      <w:r w:rsidR="00663FA8" w:rsidRPr="00773AB5">
        <w:rPr>
          <w:rFonts w:ascii="Times New Roman" w:hAnsi="Times New Roman"/>
          <w:sz w:val="28"/>
          <w:szCs w:val="28"/>
        </w:rPr>
        <w:t>Фонд</w:t>
      </w:r>
      <w:r w:rsidRPr="00773AB5">
        <w:rPr>
          <w:rFonts w:ascii="Times New Roman" w:hAnsi="Times New Roman"/>
          <w:sz w:val="28"/>
          <w:szCs w:val="28"/>
        </w:rPr>
        <w:t>е.</w:t>
      </w:r>
    </w:p>
    <w:p w14:paraId="766DF685" w14:textId="268ECC76" w:rsidR="00813457" w:rsidRPr="00D7168A" w:rsidRDefault="00E63F9F" w:rsidP="00A84DD1">
      <w:pPr>
        <w:tabs>
          <w:tab w:val="num" w:pos="-360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13457" w:rsidRPr="00D7168A">
        <w:rPr>
          <w:rFonts w:ascii="Times New Roman" w:hAnsi="Times New Roman"/>
          <w:sz w:val="28"/>
          <w:szCs w:val="28"/>
        </w:rPr>
        <w:t>.3.</w:t>
      </w:r>
      <w:r w:rsidR="009C0431">
        <w:rPr>
          <w:rFonts w:ascii="Times New Roman" w:hAnsi="Times New Roman"/>
          <w:sz w:val="28"/>
          <w:szCs w:val="28"/>
        </w:rPr>
        <w:t>1</w:t>
      </w:r>
      <w:r w:rsidR="00813457" w:rsidRPr="00D7168A">
        <w:rPr>
          <w:rFonts w:ascii="Times New Roman" w:hAnsi="Times New Roman"/>
          <w:sz w:val="28"/>
          <w:szCs w:val="28"/>
        </w:rPr>
        <w:t xml:space="preserve"> </w:t>
      </w:r>
      <w:r w:rsidR="005C3C83" w:rsidRPr="00E63F9F">
        <w:rPr>
          <w:rFonts w:ascii="Times New Roman" w:hAnsi="Times New Roman"/>
          <w:iCs/>
          <w:sz w:val="28"/>
          <w:szCs w:val="28"/>
        </w:rPr>
        <w:t>Совет директоров Фонда</w:t>
      </w:r>
      <w:r w:rsidR="005C3C83" w:rsidRPr="00D7168A">
        <w:rPr>
          <w:rFonts w:ascii="Times New Roman" w:hAnsi="Times New Roman"/>
          <w:sz w:val="28"/>
          <w:szCs w:val="28"/>
        </w:rPr>
        <w:t xml:space="preserve"> – коллегиальный орган управления Фонд</w:t>
      </w:r>
      <w:r w:rsidR="007E6DA4" w:rsidRPr="00D7168A">
        <w:rPr>
          <w:rFonts w:ascii="Times New Roman" w:hAnsi="Times New Roman"/>
          <w:sz w:val="28"/>
          <w:szCs w:val="28"/>
        </w:rPr>
        <w:t>а</w:t>
      </w:r>
      <w:r w:rsidR="005C3C83" w:rsidRPr="00D7168A">
        <w:rPr>
          <w:rFonts w:ascii="Times New Roman" w:hAnsi="Times New Roman"/>
          <w:sz w:val="28"/>
          <w:szCs w:val="28"/>
        </w:rPr>
        <w:t xml:space="preserve">, </w:t>
      </w:r>
      <w:r w:rsidR="007E6DA4" w:rsidRPr="00D7168A">
        <w:rPr>
          <w:rFonts w:ascii="Times New Roman" w:hAnsi="Times New Roman"/>
          <w:sz w:val="28"/>
          <w:szCs w:val="28"/>
        </w:rPr>
        <w:t>котор</w:t>
      </w:r>
      <w:r w:rsidR="0027539B" w:rsidRPr="00D7168A">
        <w:rPr>
          <w:rFonts w:ascii="Times New Roman" w:hAnsi="Times New Roman"/>
          <w:sz w:val="28"/>
          <w:szCs w:val="28"/>
        </w:rPr>
        <w:t>ый</w:t>
      </w:r>
      <w:r w:rsidR="007E6DA4" w:rsidRPr="00D7168A">
        <w:rPr>
          <w:rFonts w:ascii="Times New Roman" w:hAnsi="Times New Roman"/>
          <w:sz w:val="28"/>
          <w:szCs w:val="28"/>
        </w:rPr>
        <w:t xml:space="preserve"> </w:t>
      </w:r>
      <w:r w:rsidR="00880E1B" w:rsidRPr="00D7168A">
        <w:rPr>
          <w:rFonts w:ascii="Times New Roman" w:hAnsi="Times New Roman"/>
          <w:sz w:val="28"/>
          <w:szCs w:val="28"/>
        </w:rPr>
        <w:t xml:space="preserve">осуществляет </w:t>
      </w:r>
      <w:r w:rsidR="007C023B" w:rsidRPr="00D7168A">
        <w:rPr>
          <w:rFonts w:ascii="Times New Roman" w:hAnsi="Times New Roman"/>
          <w:sz w:val="28"/>
          <w:szCs w:val="28"/>
        </w:rPr>
        <w:t>общее руководство деятельностью Фонда</w:t>
      </w:r>
      <w:r w:rsidR="00DE4479" w:rsidRPr="00D7168A">
        <w:rPr>
          <w:rFonts w:ascii="Times New Roman" w:hAnsi="Times New Roman"/>
          <w:sz w:val="28"/>
          <w:szCs w:val="28"/>
        </w:rPr>
        <w:t xml:space="preserve"> и</w:t>
      </w:r>
      <w:r w:rsidR="007C023B" w:rsidRPr="00D7168A">
        <w:rPr>
          <w:rFonts w:ascii="Times New Roman" w:hAnsi="Times New Roman"/>
          <w:sz w:val="28"/>
          <w:szCs w:val="28"/>
        </w:rPr>
        <w:t xml:space="preserve"> </w:t>
      </w:r>
      <w:r w:rsidR="00880E1B" w:rsidRPr="00D7168A">
        <w:rPr>
          <w:rFonts w:ascii="Times New Roman" w:hAnsi="Times New Roman"/>
          <w:sz w:val="28"/>
          <w:szCs w:val="28"/>
        </w:rPr>
        <w:t>контроль за реализацией мероприятий в рамках организации системы управления рисками</w:t>
      </w:r>
      <w:r w:rsidR="007E6DA4" w:rsidRPr="00D7168A">
        <w:rPr>
          <w:rFonts w:ascii="Times New Roman" w:hAnsi="Times New Roman"/>
          <w:sz w:val="28"/>
          <w:szCs w:val="28"/>
        </w:rPr>
        <w:t xml:space="preserve">. </w:t>
      </w:r>
      <w:r w:rsidR="00813457" w:rsidRPr="00D7168A">
        <w:rPr>
          <w:rFonts w:ascii="Times New Roman" w:hAnsi="Times New Roman"/>
          <w:bCs/>
          <w:sz w:val="28"/>
          <w:szCs w:val="28"/>
        </w:rPr>
        <w:t xml:space="preserve">Совет директоров </w:t>
      </w:r>
      <w:r w:rsidR="00663FA8" w:rsidRPr="00D7168A">
        <w:rPr>
          <w:rFonts w:ascii="Times New Roman" w:hAnsi="Times New Roman"/>
          <w:bCs/>
          <w:sz w:val="28"/>
          <w:szCs w:val="28"/>
        </w:rPr>
        <w:t>Фонд</w:t>
      </w:r>
      <w:r w:rsidR="00813457" w:rsidRPr="00D7168A">
        <w:rPr>
          <w:rFonts w:ascii="Times New Roman" w:hAnsi="Times New Roman"/>
          <w:bCs/>
          <w:sz w:val="28"/>
          <w:szCs w:val="28"/>
        </w:rPr>
        <w:t>а в части управления рисками:</w:t>
      </w:r>
    </w:p>
    <w:p w14:paraId="73974B18" w14:textId="77777777" w:rsidR="00813457" w:rsidRPr="00D7168A" w:rsidRDefault="00813457" w:rsidP="009159B6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 xml:space="preserve">утверждает </w:t>
      </w:r>
      <w:r w:rsidR="00180AC8" w:rsidRPr="00D7168A">
        <w:rPr>
          <w:rFonts w:ascii="Times New Roman" w:hAnsi="Times New Roman"/>
          <w:sz w:val="28"/>
          <w:szCs w:val="28"/>
        </w:rPr>
        <w:t xml:space="preserve">Реестр рисков Фонда и </w:t>
      </w:r>
      <w:r w:rsidR="005C3DD0" w:rsidRPr="00D7168A">
        <w:rPr>
          <w:rFonts w:ascii="Times New Roman" w:hAnsi="Times New Roman"/>
          <w:sz w:val="28"/>
          <w:szCs w:val="28"/>
        </w:rPr>
        <w:t>П</w:t>
      </w:r>
      <w:r w:rsidR="00BF655D" w:rsidRPr="00D7168A">
        <w:rPr>
          <w:rFonts w:ascii="Times New Roman" w:hAnsi="Times New Roman"/>
          <w:sz w:val="28"/>
          <w:szCs w:val="28"/>
        </w:rPr>
        <w:t>олитику</w:t>
      </w:r>
      <w:r w:rsidRPr="00D7168A">
        <w:rPr>
          <w:rFonts w:ascii="Times New Roman" w:hAnsi="Times New Roman"/>
          <w:sz w:val="28"/>
          <w:szCs w:val="28"/>
        </w:rPr>
        <w:t xml:space="preserve"> управления рисками </w:t>
      </w:r>
      <w:r w:rsidR="00663FA8" w:rsidRPr="00D7168A">
        <w:rPr>
          <w:rFonts w:ascii="Times New Roman" w:hAnsi="Times New Roman"/>
          <w:sz w:val="28"/>
          <w:szCs w:val="28"/>
        </w:rPr>
        <w:t>Фонд</w:t>
      </w:r>
      <w:r w:rsidRPr="00D7168A">
        <w:rPr>
          <w:rFonts w:ascii="Times New Roman" w:hAnsi="Times New Roman"/>
          <w:sz w:val="28"/>
          <w:szCs w:val="28"/>
        </w:rPr>
        <w:t>а</w:t>
      </w:r>
      <w:r w:rsidR="00DE4479" w:rsidRPr="00D7168A">
        <w:rPr>
          <w:rFonts w:ascii="Times New Roman" w:hAnsi="Times New Roman"/>
          <w:sz w:val="28"/>
          <w:szCs w:val="28"/>
        </w:rPr>
        <w:t>, а также</w:t>
      </w:r>
      <w:r w:rsidRPr="00D7168A">
        <w:rPr>
          <w:rFonts w:ascii="Times New Roman" w:hAnsi="Times New Roman"/>
          <w:sz w:val="28"/>
          <w:szCs w:val="28"/>
        </w:rPr>
        <w:t xml:space="preserve"> осуществляет контроль</w:t>
      </w:r>
      <w:r w:rsidR="00064569" w:rsidRPr="00D7168A">
        <w:rPr>
          <w:rFonts w:ascii="Times New Roman" w:hAnsi="Times New Roman"/>
          <w:sz w:val="28"/>
          <w:szCs w:val="28"/>
        </w:rPr>
        <w:t xml:space="preserve"> </w:t>
      </w:r>
      <w:r w:rsidRPr="00D7168A">
        <w:rPr>
          <w:rFonts w:ascii="Times New Roman" w:hAnsi="Times New Roman"/>
          <w:sz w:val="28"/>
          <w:szCs w:val="28"/>
        </w:rPr>
        <w:t xml:space="preserve">за </w:t>
      </w:r>
      <w:r w:rsidR="001D01A1" w:rsidRPr="00D7168A">
        <w:rPr>
          <w:rFonts w:ascii="Times New Roman" w:hAnsi="Times New Roman"/>
          <w:sz w:val="28"/>
          <w:szCs w:val="28"/>
        </w:rPr>
        <w:t>ее</w:t>
      </w:r>
      <w:r w:rsidRPr="00D7168A">
        <w:rPr>
          <w:rFonts w:ascii="Times New Roman" w:hAnsi="Times New Roman"/>
          <w:sz w:val="28"/>
          <w:szCs w:val="28"/>
        </w:rPr>
        <w:t xml:space="preserve"> реализацией;</w:t>
      </w:r>
    </w:p>
    <w:p w14:paraId="0E28BE73" w14:textId="072303CF" w:rsidR="006D7A9F" w:rsidRPr="00D7168A" w:rsidRDefault="006D7A9F" w:rsidP="009159B6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 xml:space="preserve">утверждает иные </w:t>
      </w:r>
      <w:r w:rsidR="00382970" w:rsidRPr="00D7168A">
        <w:rPr>
          <w:rFonts w:ascii="Times New Roman" w:hAnsi="Times New Roman"/>
          <w:sz w:val="28"/>
          <w:szCs w:val="28"/>
        </w:rPr>
        <w:t>ВНД</w:t>
      </w:r>
      <w:r w:rsidRPr="00D7168A">
        <w:rPr>
          <w:rFonts w:ascii="Times New Roman" w:hAnsi="Times New Roman"/>
          <w:sz w:val="28"/>
          <w:szCs w:val="28"/>
        </w:rPr>
        <w:t xml:space="preserve"> Фонда по управлению рисками, </w:t>
      </w:r>
      <w:r w:rsidR="00382970" w:rsidRPr="00D7168A">
        <w:rPr>
          <w:rFonts w:ascii="Times New Roman" w:hAnsi="Times New Roman"/>
          <w:sz w:val="28"/>
          <w:szCs w:val="28"/>
        </w:rPr>
        <w:t>устанавливаю</w:t>
      </w:r>
      <w:r w:rsidRPr="00D7168A">
        <w:rPr>
          <w:rFonts w:ascii="Times New Roman" w:hAnsi="Times New Roman"/>
          <w:sz w:val="28"/>
          <w:szCs w:val="28"/>
        </w:rPr>
        <w:t>щие</w:t>
      </w:r>
      <w:r w:rsidR="00382970" w:rsidRPr="00D7168A">
        <w:rPr>
          <w:rFonts w:ascii="Times New Roman" w:hAnsi="Times New Roman"/>
          <w:sz w:val="28"/>
          <w:szCs w:val="28"/>
        </w:rPr>
        <w:t xml:space="preserve"> в том числе</w:t>
      </w:r>
      <w:r w:rsidR="00921701">
        <w:rPr>
          <w:rFonts w:ascii="Times New Roman" w:hAnsi="Times New Roman"/>
          <w:sz w:val="28"/>
          <w:szCs w:val="28"/>
        </w:rPr>
        <w:t>:</w:t>
      </w:r>
    </w:p>
    <w:p w14:paraId="4C1EF674" w14:textId="77777777" w:rsidR="006D7A9F" w:rsidRPr="00D7168A" w:rsidRDefault="006D7A9F" w:rsidP="009159B6">
      <w:pPr>
        <w:numPr>
          <w:ilvl w:val="1"/>
          <w:numId w:val="14"/>
        </w:numPr>
        <w:spacing w:after="0"/>
        <w:ind w:left="1701" w:hanging="283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>требования к управляющей компании и специализированному депозитарию</w:t>
      </w:r>
      <w:r w:rsidR="0090304F" w:rsidRPr="00D7168A">
        <w:rPr>
          <w:rFonts w:ascii="Times New Roman" w:hAnsi="Times New Roman"/>
          <w:sz w:val="28"/>
          <w:szCs w:val="28"/>
        </w:rPr>
        <w:t xml:space="preserve">, порядок и критерии </w:t>
      </w:r>
      <w:r w:rsidR="00EB14C9" w:rsidRPr="00D7168A">
        <w:rPr>
          <w:rFonts w:ascii="Times New Roman" w:hAnsi="Times New Roman"/>
          <w:sz w:val="28"/>
          <w:szCs w:val="28"/>
        </w:rPr>
        <w:t xml:space="preserve">их </w:t>
      </w:r>
      <w:r w:rsidR="0090304F" w:rsidRPr="00D7168A">
        <w:rPr>
          <w:rFonts w:ascii="Times New Roman" w:hAnsi="Times New Roman"/>
          <w:sz w:val="28"/>
          <w:szCs w:val="28"/>
        </w:rPr>
        <w:t>выбора</w:t>
      </w:r>
      <w:r w:rsidR="007E086A" w:rsidRPr="00D7168A">
        <w:rPr>
          <w:rFonts w:ascii="Times New Roman" w:hAnsi="Times New Roman"/>
          <w:sz w:val="28"/>
          <w:szCs w:val="28"/>
        </w:rPr>
        <w:t>, а также порядок отказа от их услуг</w:t>
      </w:r>
      <w:r w:rsidRPr="00D7168A">
        <w:rPr>
          <w:rFonts w:ascii="Times New Roman" w:hAnsi="Times New Roman"/>
          <w:sz w:val="28"/>
          <w:szCs w:val="28"/>
        </w:rPr>
        <w:t>;</w:t>
      </w:r>
    </w:p>
    <w:p w14:paraId="5AE18E37" w14:textId="77777777" w:rsidR="006D7A9F" w:rsidRPr="00D7168A" w:rsidRDefault="006D7A9F" w:rsidP="009159B6">
      <w:pPr>
        <w:numPr>
          <w:ilvl w:val="1"/>
          <w:numId w:val="14"/>
        </w:numPr>
        <w:spacing w:after="0"/>
        <w:ind w:left="1701" w:hanging="283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 xml:space="preserve">порядок определения объема </w:t>
      </w:r>
      <w:r w:rsidR="00631D88" w:rsidRPr="00D7168A">
        <w:rPr>
          <w:rFonts w:ascii="Times New Roman" w:hAnsi="Times New Roman"/>
          <w:sz w:val="28"/>
          <w:szCs w:val="28"/>
        </w:rPr>
        <w:t xml:space="preserve">средств </w:t>
      </w:r>
      <w:r w:rsidR="00943334" w:rsidRPr="00D7168A">
        <w:rPr>
          <w:rFonts w:ascii="Times New Roman" w:hAnsi="Times New Roman"/>
          <w:sz w:val="28"/>
          <w:szCs w:val="28"/>
        </w:rPr>
        <w:t xml:space="preserve">ПН </w:t>
      </w:r>
      <w:r w:rsidRPr="00D7168A">
        <w:rPr>
          <w:rFonts w:ascii="Times New Roman" w:hAnsi="Times New Roman"/>
          <w:sz w:val="28"/>
          <w:szCs w:val="28"/>
        </w:rPr>
        <w:t xml:space="preserve">и </w:t>
      </w:r>
      <w:r w:rsidR="00631D88" w:rsidRPr="00D7168A">
        <w:rPr>
          <w:rFonts w:ascii="Times New Roman" w:hAnsi="Times New Roman"/>
          <w:sz w:val="28"/>
          <w:szCs w:val="28"/>
        </w:rPr>
        <w:t xml:space="preserve">средств </w:t>
      </w:r>
      <w:r w:rsidR="00943334" w:rsidRPr="00D7168A">
        <w:rPr>
          <w:rFonts w:ascii="Times New Roman" w:hAnsi="Times New Roman"/>
          <w:sz w:val="28"/>
          <w:szCs w:val="28"/>
        </w:rPr>
        <w:t>ПР</w:t>
      </w:r>
      <w:r w:rsidRPr="00D7168A">
        <w:rPr>
          <w:rFonts w:ascii="Times New Roman" w:hAnsi="Times New Roman"/>
          <w:sz w:val="28"/>
          <w:szCs w:val="28"/>
        </w:rPr>
        <w:t xml:space="preserve">, передаваемых в доверительное управление управляющей компании; </w:t>
      </w:r>
    </w:p>
    <w:p w14:paraId="1A19B82A" w14:textId="77777777" w:rsidR="006D7A9F" w:rsidRPr="00D7168A" w:rsidRDefault="00F87B9E" w:rsidP="009159B6">
      <w:pPr>
        <w:numPr>
          <w:ilvl w:val="1"/>
          <w:numId w:val="14"/>
        </w:numPr>
        <w:spacing w:after="0"/>
        <w:ind w:left="1701" w:hanging="283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 xml:space="preserve">порядок проведения стресс-тестирования и </w:t>
      </w:r>
      <w:r w:rsidR="006D7A9F" w:rsidRPr="00D7168A">
        <w:rPr>
          <w:rFonts w:ascii="Times New Roman" w:hAnsi="Times New Roman"/>
          <w:sz w:val="28"/>
          <w:szCs w:val="28"/>
        </w:rPr>
        <w:t>описание используемых сценариев стресс-тестирования;</w:t>
      </w:r>
    </w:p>
    <w:p w14:paraId="4BB2ECAF" w14:textId="77777777" w:rsidR="00B27DB6" w:rsidRPr="00D7168A" w:rsidRDefault="00B27DB6" w:rsidP="009159B6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 xml:space="preserve">не реже одного раза в квартал рассматривает отчет о </w:t>
      </w:r>
      <w:r w:rsidR="00403767" w:rsidRPr="00D7168A">
        <w:rPr>
          <w:rFonts w:ascii="Times New Roman" w:hAnsi="Times New Roman"/>
          <w:sz w:val="28"/>
          <w:szCs w:val="28"/>
        </w:rPr>
        <w:t xml:space="preserve">деятельности Фонда по организации системы </w:t>
      </w:r>
      <w:r w:rsidRPr="00D7168A">
        <w:rPr>
          <w:rFonts w:ascii="Times New Roman" w:hAnsi="Times New Roman"/>
          <w:sz w:val="28"/>
          <w:szCs w:val="28"/>
        </w:rPr>
        <w:t>управлени</w:t>
      </w:r>
      <w:r w:rsidR="00403767" w:rsidRPr="00D7168A">
        <w:rPr>
          <w:rFonts w:ascii="Times New Roman" w:hAnsi="Times New Roman"/>
          <w:sz w:val="28"/>
          <w:szCs w:val="28"/>
        </w:rPr>
        <w:t>я</w:t>
      </w:r>
      <w:r w:rsidRPr="00D7168A">
        <w:rPr>
          <w:rFonts w:ascii="Times New Roman" w:hAnsi="Times New Roman"/>
          <w:sz w:val="28"/>
          <w:szCs w:val="28"/>
        </w:rPr>
        <w:t xml:space="preserve"> рисками</w:t>
      </w:r>
      <w:r w:rsidR="000A18EC" w:rsidRPr="00D7168A">
        <w:rPr>
          <w:rFonts w:ascii="Times New Roman" w:hAnsi="Times New Roman"/>
          <w:sz w:val="28"/>
          <w:szCs w:val="28"/>
        </w:rPr>
        <w:t xml:space="preserve">, </w:t>
      </w:r>
      <w:r w:rsidR="00270258" w:rsidRPr="00D7168A">
        <w:rPr>
          <w:rFonts w:ascii="Times New Roman" w:hAnsi="Times New Roman"/>
          <w:sz w:val="28"/>
          <w:szCs w:val="28"/>
        </w:rPr>
        <w:t>в том числе о деятельности Фонда по управлению рисками и конфликтом интересов в Фонде</w:t>
      </w:r>
      <w:r w:rsidRPr="00D7168A">
        <w:rPr>
          <w:rFonts w:ascii="Times New Roman" w:hAnsi="Times New Roman"/>
          <w:sz w:val="28"/>
          <w:szCs w:val="28"/>
        </w:rPr>
        <w:t>;</w:t>
      </w:r>
    </w:p>
    <w:p w14:paraId="2A2ECE11" w14:textId="14B4AE21" w:rsidR="00813457" w:rsidRPr="00D7168A" w:rsidRDefault="00EB30AD" w:rsidP="009159B6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>прин</w:t>
      </w:r>
      <w:r w:rsidR="006F52F3" w:rsidRPr="00D7168A">
        <w:rPr>
          <w:rFonts w:ascii="Times New Roman" w:hAnsi="Times New Roman"/>
          <w:sz w:val="28"/>
          <w:szCs w:val="28"/>
        </w:rPr>
        <w:t>имает</w:t>
      </w:r>
      <w:r w:rsidRPr="00D7168A">
        <w:rPr>
          <w:rFonts w:ascii="Times New Roman" w:hAnsi="Times New Roman"/>
          <w:sz w:val="28"/>
          <w:szCs w:val="28"/>
        </w:rPr>
        <w:t xml:space="preserve"> решени</w:t>
      </w:r>
      <w:r w:rsidR="006F52F3" w:rsidRPr="00D7168A">
        <w:rPr>
          <w:rFonts w:ascii="Times New Roman" w:hAnsi="Times New Roman"/>
          <w:sz w:val="28"/>
          <w:szCs w:val="28"/>
        </w:rPr>
        <w:t>я</w:t>
      </w:r>
      <w:r w:rsidRPr="00D7168A">
        <w:rPr>
          <w:rFonts w:ascii="Times New Roman" w:hAnsi="Times New Roman"/>
          <w:sz w:val="28"/>
          <w:szCs w:val="28"/>
        </w:rPr>
        <w:t xml:space="preserve"> по иным</w:t>
      </w:r>
      <w:r w:rsidR="00D63FA6" w:rsidRPr="00D7168A">
        <w:rPr>
          <w:rFonts w:ascii="Times New Roman" w:hAnsi="Times New Roman"/>
          <w:sz w:val="28"/>
          <w:szCs w:val="28"/>
        </w:rPr>
        <w:t xml:space="preserve"> вопрос</w:t>
      </w:r>
      <w:r w:rsidRPr="00D7168A">
        <w:rPr>
          <w:rFonts w:ascii="Times New Roman" w:hAnsi="Times New Roman"/>
          <w:sz w:val="28"/>
          <w:szCs w:val="28"/>
        </w:rPr>
        <w:t>ам</w:t>
      </w:r>
      <w:r w:rsidR="00D63FA6" w:rsidRPr="00D7168A">
        <w:rPr>
          <w:rFonts w:ascii="Times New Roman" w:hAnsi="Times New Roman"/>
          <w:sz w:val="28"/>
          <w:szCs w:val="28"/>
        </w:rPr>
        <w:t xml:space="preserve"> организации системы управления рисками Фонда</w:t>
      </w:r>
      <w:r w:rsidRPr="00D7168A">
        <w:rPr>
          <w:rFonts w:ascii="Times New Roman" w:hAnsi="Times New Roman"/>
          <w:sz w:val="28"/>
          <w:szCs w:val="28"/>
        </w:rPr>
        <w:t xml:space="preserve">, отнесенных к компетенции Совета директоров согласно </w:t>
      </w:r>
      <w:r w:rsidR="006F52F3" w:rsidRPr="00D7168A">
        <w:rPr>
          <w:rFonts w:ascii="Times New Roman" w:hAnsi="Times New Roman"/>
          <w:sz w:val="28"/>
          <w:szCs w:val="28"/>
        </w:rPr>
        <w:t>законодательства</w:t>
      </w:r>
      <w:r w:rsidR="001F5546" w:rsidRPr="00D7168A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6F52F3" w:rsidRPr="00D7168A">
        <w:rPr>
          <w:rFonts w:ascii="Times New Roman" w:hAnsi="Times New Roman"/>
          <w:sz w:val="28"/>
          <w:szCs w:val="28"/>
        </w:rPr>
        <w:t xml:space="preserve">, Устава Фонда и </w:t>
      </w:r>
      <w:r w:rsidRPr="00D7168A">
        <w:rPr>
          <w:rFonts w:ascii="Times New Roman" w:hAnsi="Times New Roman"/>
          <w:sz w:val="28"/>
          <w:szCs w:val="28"/>
        </w:rPr>
        <w:t>ВНД</w:t>
      </w:r>
      <w:r w:rsidR="006F52F3" w:rsidRPr="00D7168A">
        <w:rPr>
          <w:rFonts w:ascii="Times New Roman" w:hAnsi="Times New Roman"/>
          <w:sz w:val="28"/>
          <w:szCs w:val="28"/>
        </w:rPr>
        <w:t xml:space="preserve"> Фонда</w:t>
      </w:r>
      <w:r w:rsidR="005F27DB" w:rsidRPr="00D7168A">
        <w:rPr>
          <w:rFonts w:ascii="Times New Roman" w:hAnsi="Times New Roman"/>
          <w:sz w:val="28"/>
          <w:szCs w:val="28"/>
        </w:rPr>
        <w:t>.</w:t>
      </w:r>
    </w:p>
    <w:p w14:paraId="60A42981" w14:textId="281DB6D4" w:rsidR="002A7FE8" w:rsidRPr="00D7168A" w:rsidRDefault="00E63F9F" w:rsidP="00A84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B73192" w:rsidRPr="00D7168A">
        <w:rPr>
          <w:rFonts w:ascii="Times New Roman" w:hAnsi="Times New Roman"/>
          <w:bCs/>
          <w:sz w:val="28"/>
          <w:szCs w:val="28"/>
        </w:rPr>
        <w:t>.3.</w:t>
      </w:r>
      <w:r w:rsidR="009C0431">
        <w:rPr>
          <w:rFonts w:ascii="Times New Roman" w:hAnsi="Times New Roman"/>
          <w:bCs/>
          <w:sz w:val="28"/>
          <w:szCs w:val="28"/>
        </w:rPr>
        <w:t>2</w:t>
      </w:r>
      <w:r w:rsidR="00791309">
        <w:rPr>
          <w:rFonts w:ascii="Times New Roman" w:hAnsi="Times New Roman"/>
          <w:bCs/>
          <w:sz w:val="28"/>
          <w:szCs w:val="28"/>
        </w:rPr>
        <w:t xml:space="preserve"> </w:t>
      </w:r>
      <w:r w:rsidR="00B73192" w:rsidRPr="00E63F9F">
        <w:rPr>
          <w:rFonts w:ascii="Times New Roman" w:hAnsi="Times New Roman"/>
          <w:bCs/>
          <w:iCs/>
          <w:sz w:val="28"/>
          <w:szCs w:val="28"/>
        </w:rPr>
        <w:t>Инвестиционный комитет Совета директоров Фонда</w:t>
      </w:r>
      <w:r w:rsidR="00335C40" w:rsidRPr="00D7168A">
        <w:rPr>
          <w:rFonts w:ascii="Times New Roman" w:hAnsi="Times New Roman"/>
          <w:bCs/>
          <w:sz w:val="28"/>
          <w:szCs w:val="28"/>
        </w:rPr>
        <w:t xml:space="preserve"> – </w:t>
      </w:r>
      <w:r w:rsidR="00B73192" w:rsidRPr="00D7168A">
        <w:rPr>
          <w:rFonts w:ascii="Times New Roman" w:hAnsi="Times New Roman"/>
          <w:bCs/>
          <w:sz w:val="28"/>
          <w:szCs w:val="28"/>
        </w:rPr>
        <w:t>коллегиальный орган</w:t>
      </w:r>
      <w:r w:rsidR="003F5D33" w:rsidRPr="00D7168A">
        <w:rPr>
          <w:rFonts w:ascii="Times New Roman" w:hAnsi="Times New Roman"/>
          <w:bCs/>
          <w:sz w:val="28"/>
          <w:szCs w:val="28"/>
        </w:rPr>
        <w:t xml:space="preserve">, </w:t>
      </w:r>
      <w:r w:rsidR="006F52F3" w:rsidRPr="00D7168A">
        <w:rPr>
          <w:rFonts w:ascii="Times New Roman" w:hAnsi="Times New Roman"/>
          <w:bCs/>
          <w:sz w:val="28"/>
          <w:szCs w:val="28"/>
        </w:rPr>
        <w:t>созданный</w:t>
      </w:r>
      <w:r w:rsidR="003F5D33" w:rsidRPr="00D7168A">
        <w:rPr>
          <w:rFonts w:ascii="Times New Roman" w:hAnsi="Times New Roman"/>
          <w:sz w:val="28"/>
          <w:szCs w:val="28"/>
          <w:lang w:eastAsia="ru-RU"/>
        </w:rPr>
        <w:t xml:space="preserve"> для предварительного рассмотрения вопросов, </w:t>
      </w:r>
      <w:r w:rsidR="00B73192" w:rsidRPr="00D7168A">
        <w:rPr>
          <w:rFonts w:ascii="Times New Roman" w:hAnsi="Times New Roman"/>
          <w:bCs/>
          <w:sz w:val="28"/>
          <w:szCs w:val="28"/>
        </w:rPr>
        <w:t>выносимых на заседание Совета директоров</w:t>
      </w:r>
      <w:r w:rsidR="006830A4" w:rsidRPr="00D7168A">
        <w:rPr>
          <w:rFonts w:ascii="Times New Roman" w:hAnsi="Times New Roman"/>
          <w:bCs/>
          <w:sz w:val="28"/>
          <w:szCs w:val="28"/>
        </w:rPr>
        <w:t xml:space="preserve"> </w:t>
      </w:r>
      <w:r w:rsidR="003C6DE1" w:rsidRPr="00D7168A">
        <w:rPr>
          <w:rFonts w:ascii="Times New Roman" w:hAnsi="Times New Roman"/>
          <w:bCs/>
          <w:sz w:val="28"/>
          <w:szCs w:val="28"/>
        </w:rPr>
        <w:t>Фонда</w:t>
      </w:r>
      <w:r w:rsidR="00442B0B" w:rsidRPr="00D7168A">
        <w:rPr>
          <w:rFonts w:ascii="Times New Roman" w:hAnsi="Times New Roman"/>
          <w:bCs/>
          <w:sz w:val="28"/>
          <w:szCs w:val="28"/>
        </w:rPr>
        <w:t xml:space="preserve">, </w:t>
      </w:r>
      <w:r w:rsidR="00442B0B" w:rsidRPr="00D7168A">
        <w:rPr>
          <w:rFonts w:ascii="Times New Roman" w:hAnsi="Times New Roman"/>
          <w:sz w:val="28"/>
          <w:szCs w:val="28"/>
        </w:rPr>
        <w:t xml:space="preserve">связанных с процессом инвестирования средств пенсионных накоплений и размещения пенсионных резервов, а также </w:t>
      </w:r>
      <w:r w:rsidR="00667C06" w:rsidRPr="00D7168A">
        <w:rPr>
          <w:rFonts w:ascii="Times New Roman" w:hAnsi="Times New Roman"/>
          <w:sz w:val="28"/>
          <w:szCs w:val="28"/>
        </w:rPr>
        <w:t xml:space="preserve">иных </w:t>
      </w:r>
      <w:r w:rsidR="00442B0B" w:rsidRPr="00D7168A">
        <w:rPr>
          <w:rFonts w:ascii="Times New Roman" w:hAnsi="Times New Roman"/>
          <w:sz w:val="28"/>
          <w:szCs w:val="28"/>
        </w:rPr>
        <w:t xml:space="preserve">вопросов по </w:t>
      </w:r>
      <w:r w:rsidR="00667C06" w:rsidRPr="00D7168A">
        <w:rPr>
          <w:rFonts w:ascii="Times New Roman" w:hAnsi="Times New Roman"/>
          <w:sz w:val="28"/>
          <w:szCs w:val="28"/>
        </w:rPr>
        <w:t>организации системы управления рисками в Фонде</w:t>
      </w:r>
      <w:r w:rsidR="002D48CB" w:rsidRPr="00D7168A">
        <w:rPr>
          <w:rFonts w:ascii="Times New Roman" w:hAnsi="Times New Roman"/>
          <w:sz w:val="28"/>
          <w:szCs w:val="28"/>
        </w:rPr>
        <w:t xml:space="preserve">, предусмотренных </w:t>
      </w:r>
      <w:r w:rsidR="00CC7568" w:rsidRPr="00D7168A">
        <w:rPr>
          <w:rFonts w:ascii="Times New Roman" w:hAnsi="Times New Roman"/>
          <w:sz w:val="28"/>
          <w:szCs w:val="28"/>
        </w:rPr>
        <w:t>Положением «Об Инвестиционном комитете Совета директоров</w:t>
      </w:r>
      <w:r w:rsidR="00492E84" w:rsidRPr="00D7168A">
        <w:rPr>
          <w:rFonts w:ascii="Times New Roman" w:hAnsi="Times New Roman"/>
          <w:sz w:val="28"/>
          <w:szCs w:val="28"/>
        </w:rPr>
        <w:t>»</w:t>
      </w:r>
      <w:r w:rsidR="00CC7568" w:rsidRPr="00D7168A">
        <w:rPr>
          <w:rFonts w:ascii="Times New Roman" w:hAnsi="Times New Roman"/>
          <w:sz w:val="28"/>
          <w:szCs w:val="28"/>
        </w:rPr>
        <w:t xml:space="preserve"> АО «Национальный НПФ».</w:t>
      </w:r>
    </w:p>
    <w:p w14:paraId="14D93712" w14:textId="4E27E1AB" w:rsidR="00A1201C" w:rsidRPr="005514AA" w:rsidRDefault="00E63F9F" w:rsidP="00A84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813457" w:rsidRPr="005514AA">
        <w:rPr>
          <w:rFonts w:ascii="Times New Roman" w:hAnsi="Times New Roman"/>
          <w:bCs/>
          <w:sz w:val="28"/>
          <w:szCs w:val="28"/>
        </w:rPr>
        <w:t>.</w:t>
      </w:r>
      <w:r w:rsidR="00F11384" w:rsidRPr="005514AA">
        <w:rPr>
          <w:rFonts w:ascii="Times New Roman" w:hAnsi="Times New Roman"/>
          <w:bCs/>
          <w:sz w:val="28"/>
          <w:szCs w:val="28"/>
        </w:rPr>
        <w:t>3.</w:t>
      </w:r>
      <w:r w:rsidR="009C0431">
        <w:rPr>
          <w:rFonts w:ascii="Times New Roman" w:hAnsi="Times New Roman"/>
          <w:bCs/>
          <w:sz w:val="28"/>
          <w:szCs w:val="28"/>
        </w:rPr>
        <w:t>3</w:t>
      </w:r>
      <w:r w:rsidR="00813457" w:rsidRPr="005514AA">
        <w:rPr>
          <w:rFonts w:ascii="Times New Roman" w:hAnsi="Times New Roman"/>
          <w:bCs/>
          <w:sz w:val="28"/>
          <w:szCs w:val="28"/>
        </w:rPr>
        <w:t xml:space="preserve"> </w:t>
      </w:r>
      <w:r w:rsidR="007E6DA4" w:rsidRPr="00E63F9F">
        <w:rPr>
          <w:rFonts w:ascii="Times New Roman" w:hAnsi="Times New Roman"/>
          <w:bCs/>
          <w:iCs/>
          <w:sz w:val="28"/>
          <w:szCs w:val="28"/>
        </w:rPr>
        <w:t>Правление Фонда</w:t>
      </w:r>
      <w:r w:rsidR="007E6DA4" w:rsidRPr="005514AA">
        <w:rPr>
          <w:rFonts w:ascii="Times New Roman" w:hAnsi="Times New Roman"/>
          <w:bCs/>
          <w:sz w:val="28"/>
          <w:szCs w:val="28"/>
        </w:rPr>
        <w:t xml:space="preserve"> – коллегиальный исполнительный орган управления Фон</w:t>
      </w:r>
      <w:r w:rsidR="0027539B" w:rsidRPr="005514AA">
        <w:rPr>
          <w:rFonts w:ascii="Times New Roman" w:hAnsi="Times New Roman"/>
          <w:bCs/>
          <w:sz w:val="28"/>
          <w:szCs w:val="28"/>
        </w:rPr>
        <w:t xml:space="preserve">да, </w:t>
      </w:r>
      <w:r w:rsidR="00E93996" w:rsidRPr="005514AA">
        <w:rPr>
          <w:rFonts w:ascii="Times New Roman" w:hAnsi="Times New Roman"/>
          <w:bCs/>
          <w:sz w:val="28"/>
          <w:szCs w:val="28"/>
        </w:rPr>
        <w:t>который осуществляет руководство текущей деятельностью</w:t>
      </w:r>
      <w:r w:rsidR="005514AA" w:rsidRPr="005514AA">
        <w:rPr>
          <w:rFonts w:ascii="Times New Roman" w:hAnsi="Times New Roman"/>
          <w:bCs/>
          <w:sz w:val="28"/>
          <w:szCs w:val="28"/>
        </w:rPr>
        <w:t xml:space="preserve"> наряду с Генеральным директором</w:t>
      </w:r>
      <w:r w:rsidR="00E93996" w:rsidRPr="005514AA">
        <w:rPr>
          <w:rFonts w:ascii="Times New Roman" w:hAnsi="Times New Roman"/>
          <w:bCs/>
          <w:sz w:val="28"/>
          <w:szCs w:val="28"/>
        </w:rPr>
        <w:t xml:space="preserve">. </w:t>
      </w:r>
      <w:r w:rsidR="00A1201C" w:rsidRPr="005514AA">
        <w:rPr>
          <w:rFonts w:ascii="Times New Roman" w:hAnsi="Times New Roman"/>
          <w:sz w:val="28"/>
          <w:szCs w:val="28"/>
        </w:rPr>
        <w:t xml:space="preserve">Компетенция Правления </w:t>
      </w:r>
      <w:r w:rsidR="00871B4C" w:rsidRPr="005514AA">
        <w:rPr>
          <w:rFonts w:ascii="Times New Roman" w:hAnsi="Times New Roman"/>
          <w:sz w:val="28"/>
          <w:szCs w:val="28"/>
        </w:rPr>
        <w:t>Фонда в части управления рисками определена</w:t>
      </w:r>
      <w:r w:rsidR="00A1201C" w:rsidRPr="005514AA">
        <w:rPr>
          <w:rFonts w:ascii="Times New Roman" w:hAnsi="Times New Roman"/>
          <w:sz w:val="28"/>
          <w:szCs w:val="28"/>
        </w:rPr>
        <w:t xml:space="preserve"> Положением «О Правлении</w:t>
      </w:r>
      <w:r w:rsidR="00492E84" w:rsidRPr="005514AA">
        <w:rPr>
          <w:rFonts w:ascii="Times New Roman" w:hAnsi="Times New Roman"/>
          <w:sz w:val="28"/>
          <w:szCs w:val="28"/>
        </w:rPr>
        <w:t>»</w:t>
      </w:r>
      <w:r w:rsidR="00871B4C" w:rsidRPr="005514AA">
        <w:rPr>
          <w:rFonts w:ascii="Times New Roman" w:hAnsi="Times New Roman"/>
          <w:sz w:val="28"/>
          <w:szCs w:val="28"/>
        </w:rPr>
        <w:t xml:space="preserve"> АО «Национальный НПФ</w:t>
      </w:r>
      <w:r w:rsidR="007A70D0" w:rsidRPr="005514AA">
        <w:rPr>
          <w:rFonts w:ascii="Times New Roman" w:hAnsi="Times New Roman"/>
          <w:sz w:val="28"/>
          <w:szCs w:val="28"/>
        </w:rPr>
        <w:t>»</w:t>
      </w:r>
      <w:r w:rsidR="00A1201C" w:rsidRPr="005514AA">
        <w:rPr>
          <w:rFonts w:ascii="Times New Roman" w:hAnsi="Times New Roman"/>
          <w:sz w:val="28"/>
          <w:szCs w:val="28"/>
        </w:rPr>
        <w:t>.</w:t>
      </w:r>
    </w:p>
    <w:p w14:paraId="6C227505" w14:textId="5AE1D4CC" w:rsidR="008E3C1E" w:rsidRPr="00D7168A" w:rsidRDefault="00E63F9F" w:rsidP="00A84DD1">
      <w:pPr>
        <w:tabs>
          <w:tab w:val="num" w:pos="-360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8</w:t>
      </w:r>
      <w:r w:rsidR="00813457" w:rsidRPr="00D7168A">
        <w:rPr>
          <w:rFonts w:ascii="Times New Roman" w:hAnsi="Times New Roman"/>
          <w:bCs/>
          <w:sz w:val="28"/>
          <w:szCs w:val="28"/>
        </w:rPr>
        <w:t>.</w:t>
      </w:r>
      <w:r w:rsidR="00AE47DF" w:rsidRPr="00D7168A">
        <w:rPr>
          <w:rFonts w:ascii="Times New Roman" w:hAnsi="Times New Roman"/>
          <w:bCs/>
          <w:sz w:val="28"/>
          <w:szCs w:val="28"/>
        </w:rPr>
        <w:t>3.</w:t>
      </w:r>
      <w:r w:rsidR="009C0431">
        <w:rPr>
          <w:rFonts w:ascii="Times New Roman" w:hAnsi="Times New Roman"/>
          <w:bCs/>
          <w:sz w:val="28"/>
          <w:szCs w:val="28"/>
        </w:rPr>
        <w:t>4</w:t>
      </w:r>
      <w:r w:rsidR="00813457" w:rsidRPr="00D7168A">
        <w:rPr>
          <w:rFonts w:ascii="Times New Roman" w:hAnsi="Times New Roman"/>
          <w:bCs/>
          <w:sz w:val="28"/>
          <w:szCs w:val="28"/>
        </w:rPr>
        <w:t xml:space="preserve"> </w:t>
      </w:r>
      <w:r w:rsidR="008E3C1E" w:rsidRPr="00E63F9F">
        <w:rPr>
          <w:rFonts w:ascii="Times New Roman" w:hAnsi="Times New Roman"/>
          <w:bCs/>
          <w:iCs/>
          <w:sz w:val="28"/>
          <w:szCs w:val="28"/>
        </w:rPr>
        <w:t>Генеральный директор Фонда</w:t>
      </w:r>
      <w:r w:rsidR="008E3C1E" w:rsidRPr="00D7168A">
        <w:rPr>
          <w:rFonts w:ascii="Times New Roman" w:hAnsi="Times New Roman"/>
          <w:bCs/>
          <w:sz w:val="28"/>
          <w:szCs w:val="28"/>
        </w:rPr>
        <w:t xml:space="preserve"> </w:t>
      </w:r>
      <w:r w:rsidR="00F0725B" w:rsidRPr="00D7168A">
        <w:rPr>
          <w:rFonts w:ascii="Times New Roman" w:hAnsi="Times New Roman"/>
          <w:bCs/>
          <w:sz w:val="28"/>
          <w:szCs w:val="28"/>
        </w:rPr>
        <w:t xml:space="preserve">– единоличный исполнительный орган управления Фонда, который </w:t>
      </w:r>
      <w:r w:rsidR="008E3C1E" w:rsidRPr="00D7168A">
        <w:rPr>
          <w:rFonts w:ascii="Times New Roman" w:hAnsi="Times New Roman"/>
          <w:bCs/>
          <w:sz w:val="28"/>
          <w:szCs w:val="28"/>
        </w:rPr>
        <w:t>является ответственным за организацию системы управления рисками</w:t>
      </w:r>
      <w:r w:rsidR="00F0725B" w:rsidRPr="00D7168A">
        <w:rPr>
          <w:rFonts w:ascii="Times New Roman" w:hAnsi="Times New Roman"/>
          <w:bCs/>
          <w:sz w:val="28"/>
          <w:szCs w:val="28"/>
        </w:rPr>
        <w:t xml:space="preserve">. </w:t>
      </w:r>
      <w:r w:rsidR="008E3C1E" w:rsidRPr="00D7168A">
        <w:rPr>
          <w:rFonts w:ascii="Times New Roman" w:hAnsi="Times New Roman"/>
          <w:bCs/>
          <w:sz w:val="28"/>
          <w:szCs w:val="28"/>
        </w:rPr>
        <w:t>Генеральный директор в части управления рисками:</w:t>
      </w:r>
    </w:p>
    <w:p w14:paraId="3C7191A2" w14:textId="51B82058" w:rsidR="00174131" w:rsidRPr="00D7168A" w:rsidRDefault="00174131" w:rsidP="009159B6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>обеспечивает осуществлени</w:t>
      </w:r>
      <w:r w:rsidR="00EA5734">
        <w:rPr>
          <w:rFonts w:ascii="Times New Roman" w:hAnsi="Times New Roman"/>
          <w:sz w:val="28"/>
          <w:szCs w:val="28"/>
        </w:rPr>
        <w:t>е</w:t>
      </w:r>
      <w:r w:rsidRPr="00D7168A">
        <w:rPr>
          <w:rFonts w:ascii="Times New Roman" w:hAnsi="Times New Roman"/>
          <w:sz w:val="28"/>
          <w:szCs w:val="28"/>
        </w:rPr>
        <w:t xml:space="preserve"> мероприятий в соответствии с требованиями Банка России в рамках организации системы управления рисками; </w:t>
      </w:r>
    </w:p>
    <w:p w14:paraId="62929B2C" w14:textId="77777777" w:rsidR="00174131" w:rsidRPr="009159B6" w:rsidRDefault="00174131" w:rsidP="009159B6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 xml:space="preserve">обеспечивает </w:t>
      </w:r>
      <w:r w:rsidRPr="009159B6">
        <w:rPr>
          <w:rFonts w:ascii="Times New Roman" w:hAnsi="Times New Roman"/>
          <w:sz w:val="28"/>
          <w:szCs w:val="28"/>
        </w:rPr>
        <w:t>соответствие деятельности Фонда внутренним документам Фонда, разработанным в рамках системы управления рисками;</w:t>
      </w:r>
    </w:p>
    <w:p w14:paraId="658AC6B0" w14:textId="77777777" w:rsidR="001D7E00" w:rsidRPr="00D7168A" w:rsidRDefault="001D7E00" w:rsidP="009159B6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>рассматривает регулярную отчетность по управлению рисками в Фонде и осуществляет принятие соответствующих мер в рамках своей компетенции;</w:t>
      </w:r>
    </w:p>
    <w:p w14:paraId="17F533E1" w14:textId="51F82A69" w:rsidR="001D7E00" w:rsidRPr="00D7168A" w:rsidRDefault="001D7E00" w:rsidP="009159B6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>определяет меры по устранению нарушений лимитов риска</w:t>
      </w:r>
      <w:r w:rsidR="00353FDD" w:rsidRPr="00D7168A">
        <w:rPr>
          <w:rFonts w:ascii="Times New Roman" w:hAnsi="Times New Roman"/>
          <w:sz w:val="28"/>
          <w:szCs w:val="28"/>
        </w:rPr>
        <w:t xml:space="preserve"> и</w:t>
      </w:r>
      <w:r w:rsidR="00174131" w:rsidRPr="00D7168A">
        <w:rPr>
          <w:rFonts w:ascii="Times New Roman" w:hAnsi="Times New Roman"/>
          <w:sz w:val="28"/>
          <w:szCs w:val="28"/>
        </w:rPr>
        <w:t>/</w:t>
      </w:r>
      <w:r w:rsidR="00353FDD" w:rsidRPr="00D7168A">
        <w:rPr>
          <w:rFonts w:ascii="Times New Roman" w:hAnsi="Times New Roman"/>
          <w:sz w:val="28"/>
          <w:szCs w:val="28"/>
        </w:rPr>
        <w:t>или целевой структуры активов Фонда, а также</w:t>
      </w:r>
      <w:r w:rsidRPr="00D7168A">
        <w:rPr>
          <w:rFonts w:ascii="Times New Roman" w:hAnsi="Times New Roman"/>
          <w:sz w:val="28"/>
          <w:szCs w:val="28"/>
        </w:rPr>
        <w:t xml:space="preserve"> контролирует их реализацию;</w:t>
      </w:r>
    </w:p>
    <w:p w14:paraId="34D40A1E" w14:textId="77777777" w:rsidR="00270258" w:rsidRPr="00D7168A" w:rsidRDefault="00270258" w:rsidP="009159B6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 xml:space="preserve">принимает решения по </w:t>
      </w:r>
      <w:r w:rsidR="003254B5" w:rsidRPr="00D7168A">
        <w:rPr>
          <w:rFonts w:ascii="Times New Roman" w:hAnsi="Times New Roman"/>
          <w:sz w:val="28"/>
          <w:szCs w:val="28"/>
        </w:rPr>
        <w:t>объем</w:t>
      </w:r>
      <w:r w:rsidR="001A1BA1" w:rsidRPr="00D7168A">
        <w:rPr>
          <w:rFonts w:ascii="Times New Roman" w:hAnsi="Times New Roman"/>
          <w:sz w:val="28"/>
          <w:szCs w:val="28"/>
        </w:rPr>
        <w:t>ам</w:t>
      </w:r>
      <w:r w:rsidR="003254B5" w:rsidRPr="00D7168A">
        <w:rPr>
          <w:rFonts w:ascii="Times New Roman" w:hAnsi="Times New Roman"/>
          <w:sz w:val="28"/>
          <w:szCs w:val="28"/>
        </w:rPr>
        <w:t xml:space="preserve"> средств ПН и/или средств ПР, передаваемых в доверительное управление управляющим компаниям Фонда, и</w:t>
      </w:r>
      <w:r w:rsidR="001A1BA1" w:rsidRPr="00D7168A">
        <w:rPr>
          <w:rFonts w:ascii="Times New Roman" w:hAnsi="Times New Roman"/>
          <w:sz w:val="28"/>
          <w:szCs w:val="28"/>
        </w:rPr>
        <w:t>х</w:t>
      </w:r>
      <w:r w:rsidR="003254B5" w:rsidRPr="00D7168A">
        <w:rPr>
          <w:rFonts w:ascii="Times New Roman" w:hAnsi="Times New Roman"/>
          <w:sz w:val="28"/>
          <w:szCs w:val="28"/>
        </w:rPr>
        <w:t xml:space="preserve"> источник</w:t>
      </w:r>
      <w:r w:rsidR="001A1BA1" w:rsidRPr="00D7168A">
        <w:rPr>
          <w:rFonts w:ascii="Times New Roman" w:hAnsi="Times New Roman"/>
          <w:sz w:val="28"/>
          <w:szCs w:val="28"/>
        </w:rPr>
        <w:t>ам</w:t>
      </w:r>
      <w:r w:rsidR="003254B5" w:rsidRPr="00D7168A">
        <w:rPr>
          <w:rFonts w:ascii="Times New Roman" w:hAnsi="Times New Roman"/>
          <w:sz w:val="28"/>
          <w:szCs w:val="28"/>
        </w:rPr>
        <w:t xml:space="preserve"> (новые поступления и/или перераспределение между управляющими компаниями Фонда)</w:t>
      </w:r>
      <w:r w:rsidR="006401BD" w:rsidRPr="00D7168A">
        <w:rPr>
          <w:rFonts w:ascii="Times New Roman" w:hAnsi="Times New Roman"/>
          <w:sz w:val="28"/>
          <w:szCs w:val="28"/>
        </w:rPr>
        <w:t xml:space="preserve"> и/или выносит </w:t>
      </w:r>
      <w:r w:rsidR="001A1BA1" w:rsidRPr="00D7168A">
        <w:rPr>
          <w:rFonts w:ascii="Times New Roman" w:hAnsi="Times New Roman"/>
          <w:sz w:val="28"/>
          <w:szCs w:val="28"/>
        </w:rPr>
        <w:t>данные вопрос</w:t>
      </w:r>
      <w:r w:rsidR="00E91A16" w:rsidRPr="00D7168A">
        <w:rPr>
          <w:rFonts w:ascii="Times New Roman" w:hAnsi="Times New Roman"/>
          <w:sz w:val="28"/>
          <w:szCs w:val="28"/>
        </w:rPr>
        <w:t>ы</w:t>
      </w:r>
      <w:r w:rsidR="001A1BA1" w:rsidRPr="00D7168A">
        <w:rPr>
          <w:rFonts w:ascii="Times New Roman" w:hAnsi="Times New Roman"/>
          <w:sz w:val="28"/>
          <w:szCs w:val="28"/>
        </w:rPr>
        <w:t xml:space="preserve"> на рассмотрение коллегиальных органов Фонда</w:t>
      </w:r>
      <w:r w:rsidRPr="00D7168A">
        <w:rPr>
          <w:rFonts w:ascii="Times New Roman" w:hAnsi="Times New Roman"/>
          <w:sz w:val="28"/>
          <w:szCs w:val="28"/>
        </w:rPr>
        <w:t>;</w:t>
      </w:r>
    </w:p>
    <w:p w14:paraId="4594F066" w14:textId="19CE284C" w:rsidR="00E268DD" w:rsidRPr="00D7168A" w:rsidRDefault="00E268DD" w:rsidP="009159B6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 xml:space="preserve">утверждает </w:t>
      </w:r>
      <w:r w:rsidR="00AA4D42" w:rsidRPr="00D7168A">
        <w:rPr>
          <w:rFonts w:ascii="Times New Roman" w:hAnsi="Times New Roman"/>
          <w:sz w:val="28"/>
          <w:szCs w:val="28"/>
        </w:rPr>
        <w:t>ВНД Фонда</w:t>
      </w:r>
      <w:r w:rsidRPr="00D7168A">
        <w:rPr>
          <w:rFonts w:ascii="Times New Roman" w:hAnsi="Times New Roman"/>
          <w:sz w:val="28"/>
          <w:szCs w:val="28"/>
        </w:rPr>
        <w:t xml:space="preserve"> по управлению риск</w:t>
      </w:r>
      <w:r w:rsidR="00F22872" w:rsidRPr="00D7168A">
        <w:rPr>
          <w:rFonts w:ascii="Times New Roman" w:hAnsi="Times New Roman"/>
          <w:sz w:val="28"/>
          <w:szCs w:val="28"/>
        </w:rPr>
        <w:t>ами</w:t>
      </w:r>
      <w:r w:rsidR="00792467" w:rsidRPr="00D7168A">
        <w:rPr>
          <w:rFonts w:ascii="Times New Roman" w:hAnsi="Times New Roman"/>
          <w:sz w:val="28"/>
          <w:szCs w:val="28"/>
        </w:rPr>
        <w:t>, утверждение которых не относится к компетенции Совета директоров Фонда</w:t>
      </w:r>
      <w:r w:rsidRPr="00D7168A">
        <w:rPr>
          <w:rFonts w:ascii="Times New Roman" w:hAnsi="Times New Roman"/>
          <w:sz w:val="28"/>
          <w:szCs w:val="28"/>
        </w:rPr>
        <w:t>;</w:t>
      </w:r>
    </w:p>
    <w:p w14:paraId="46F8DF5B" w14:textId="77777777" w:rsidR="00F0725B" w:rsidRPr="009159B6" w:rsidRDefault="00DB524D" w:rsidP="009159B6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159B6">
        <w:rPr>
          <w:rFonts w:ascii="Times New Roman" w:hAnsi="Times New Roman"/>
          <w:sz w:val="28"/>
          <w:szCs w:val="28"/>
        </w:rPr>
        <w:t>осуществляет иные полномочия, предусмотренные законодательством</w:t>
      </w:r>
      <w:r w:rsidR="001F5546" w:rsidRPr="00D7168A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9159B6">
        <w:rPr>
          <w:rFonts w:ascii="Times New Roman" w:hAnsi="Times New Roman"/>
          <w:sz w:val="28"/>
          <w:szCs w:val="28"/>
        </w:rPr>
        <w:t xml:space="preserve">, </w:t>
      </w:r>
      <w:r w:rsidRPr="00D7168A">
        <w:rPr>
          <w:rFonts w:ascii="Times New Roman" w:hAnsi="Times New Roman"/>
          <w:sz w:val="28"/>
          <w:szCs w:val="28"/>
        </w:rPr>
        <w:t>Уставом Фонда и ВНД Фонда.</w:t>
      </w:r>
    </w:p>
    <w:p w14:paraId="549D8D62" w14:textId="2F789D1E" w:rsidR="00813457" w:rsidRPr="00D7168A" w:rsidRDefault="00E63F9F" w:rsidP="00A84DD1">
      <w:pPr>
        <w:tabs>
          <w:tab w:val="num" w:pos="-360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813457" w:rsidRPr="00D7168A">
        <w:rPr>
          <w:rFonts w:ascii="Times New Roman" w:hAnsi="Times New Roman"/>
          <w:bCs/>
          <w:sz w:val="28"/>
          <w:szCs w:val="28"/>
        </w:rPr>
        <w:t>.</w:t>
      </w:r>
      <w:r w:rsidR="00D5790F" w:rsidRPr="00D7168A">
        <w:rPr>
          <w:rFonts w:ascii="Times New Roman" w:hAnsi="Times New Roman"/>
          <w:bCs/>
          <w:sz w:val="28"/>
          <w:szCs w:val="28"/>
        </w:rPr>
        <w:t>3</w:t>
      </w:r>
      <w:r w:rsidR="00813457" w:rsidRPr="00D7168A">
        <w:rPr>
          <w:rFonts w:ascii="Times New Roman" w:hAnsi="Times New Roman"/>
          <w:bCs/>
          <w:sz w:val="28"/>
          <w:szCs w:val="28"/>
        </w:rPr>
        <w:t>.</w:t>
      </w:r>
      <w:r w:rsidR="009C0431">
        <w:rPr>
          <w:rFonts w:ascii="Times New Roman" w:hAnsi="Times New Roman"/>
          <w:bCs/>
          <w:sz w:val="28"/>
          <w:szCs w:val="28"/>
        </w:rPr>
        <w:t>5</w:t>
      </w:r>
      <w:r w:rsidR="00791309">
        <w:rPr>
          <w:rFonts w:ascii="Times New Roman" w:hAnsi="Times New Roman"/>
          <w:bCs/>
          <w:sz w:val="28"/>
          <w:szCs w:val="28"/>
        </w:rPr>
        <w:t xml:space="preserve"> </w:t>
      </w:r>
      <w:r w:rsidR="00BD6FBF">
        <w:rPr>
          <w:rFonts w:ascii="Times New Roman" w:hAnsi="Times New Roman"/>
          <w:bCs/>
          <w:iCs/>
          <w:sz w:val="28"/>
          <w:szCs w:val="28"/>
        </w:rPr>
        <w:t>ОАР</w:t>
      </w:r>
      <w:r w:rsidR="00813457" w:rsidRPr="00D7168A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F86FA9" w:rsidRPr="00D7168A">
        <w:rPr>
          <w:rFonts w:ascii="Times New Roman" w:hAnsi="Times New Roman"/>
          <w:sz w:val="28"/>
          <w:szCs w:val="28"/>
        </w:rPr>
        <w:t>осуществляет координацию процесс</w:t>
      </w:r>
      <w:r w:rsidR="007A0E73" w:rsidRPr="00D7168A">
        <w:rPr>
          <w:rFonts w:ascii="Times New Roman" w:hAnsi="Times New Roman"/>
          <w:sz w:val="28"/>
          <w:szCs w:val="28"/>
        </w:rPr>
        <w:t>а</w:t>
      </w:r>
      <w:r w:rsidR="00F86FA9" w:rsidRPr="00D7168A">
        <w:rPr>
          <w:rFonts w:ascii="Times New Roman" w:hAnsi="Times New Roman"/>
          <w:sz w:val="28"/>
          <w:szCs w:val="28"/>
        </w:rPr>
        <w:t xml:space="preserve"> управления рисками Фонда. </w:t>
      </w:r>
      <w:r w:rsidR="00455337" w:rsidRPr="00D7168A">
        <w:rPr>
          <w:rFonts w:ascii="Times New Roman" w:hAnsi="Times New Roman"/>
          <w:sz w:val="28"/>
          <w:szCs w:val="28"/>
        </w:rPr>
        <w:t>ОАР</w:t>
      </w:r>
      <w:r w:rsidR="00F86FA9" w:rsidRPr="00D7168A">
        <w:rPr>
          <w:rFonts w:ascii="Times New Roman" w:hAnsi="Times New Roman"/>
          <w:sz w:val="28"/>
          <w:szCs w:val="28"/>
        </w:rPr>
        <w:t xml:space="preserve"> </w:t>
      </w:r>
      <w:r w:rsidR="00813457" w:rsidRPr="00D7168A">
        <w:rPr>
          <w:rFonts w:ascii="Times New Roman" w:hAnsi="Times New Roman"/>
          <w:bCs/>
          <w:sz w:val="28"/>
          <w:szCs w:val="28"/>
        </w:rPr>
        <w:t>в части управления рисками:</w:t>
      </w:r>
    </w:p>
    <w:p w14:paraId="3B45D4F3" w14:textId="2F05EC01" w:rsidR="00813457" w:rsidRPr="00D7168A" w:rsidRDefault="00813457" w:rsidP="009159B6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 xml:space="preserve">разрабатывает и совершенствует нормативную базу по управлению рисками </w:t>
      </w:r>
      <w:r w:rsidR="00663FA8" w:rsidRPr="00D7168A">
        <w:rPr>
          <w:rFonts w:ascii="Times New Roman" w:hAnsi="Times New Roman"/>
          <w:sz w:val="28"/>
          <w:szCs w:val="28"/>
        </w:rPr>
        <w:t>Фонд</w:t>
      </w:r>
      <w:r w:rsidRPr="00D7168A">
        <w:rPr>
          <w:rFonts w:ascii="Times New Roman" w:hAnsi="Times New Roman"/>
          <w:sz w:val="28"/>
          <w:szCs w:val="28"/>
        </w:rPr>
        <w:t xml:space="preserve">а в </w:t>
      </w:r>
      <w:r w:rsidR="00EA5734" w:rsidRPr="00D7168A">
        <w:rPr>
          <w:rFonts w:ascii="Times New Roman" w:hAnsi="Times New Roman"/>
          <w:sz w:val="28"/>
          <w:szCs w:val="28"/>
        </w:rPr>
        <w:t>соответстви</w:t>
      </w:r>
      <w:r w:rsidR="00EA5734">
        <w:rPr>
          <w:rFonts w:ascii="Times New Roman" w:hAnsi="Times New Roman"/>
          <w:sz w:val="28"/>
          <w:szCs w:val="28"/>
        </w:rPr>
        <w:t>и</w:t>
      </w:r>
      <w:r w:rsidR="00EA5734" w:rsidRPr="00D7168A">
        <w:rPr>
          <w:rFonts w:ascii="Times New Roman" w:hAnsi="Times New Roman"/>
          <w:sz w:val="28"/>
          <w:szCs w:val="28"/>
        </w:rPr>
        <w:t xml:space="preserve"> </w:t>
      </w:r>
      <w:r w:rsidRPr="00D7168A">
        <w:rPr>
          <w:rFonts w:ascii="Times New Roman" w:hAnsi="Times New Roman"/>
          <w:sz w:val="28"/>
          <w:szCs w:val="28"/>
        </w:rPr>
        <w:t xml:space="preserve">с настоящей </w:t>
      </w:r>
      <w:r w:rsidR="00D5790F" w:rsidRPr="00D7168A">
        <w:rPr>
          <w:rFonts w:ascii="Times New Roman" w:hAnsi="Times New Roman"/>
          <w:sz w:val="28"/>
          <w:szCs w:val="28"/>
        </w:rPr>
        <w:t>Политикой</w:t>
      </w:r>
      <w:r w:rsidRPr="00D7168A">
        <w:rPr>
          <w:rFonts w:ascii="Times New Roman" w:hAnsi="Times New Roman"/>
          <w:sz w:val="28"/>
          <w:szCs w:val="28"/>
        </w:rPr>
        <w:t xml:space="preserve">, требованиями и рекомендациями </w:t>
      </w:r>
      <w:r w:rsidR="00D5790F" w:rsidRPr="00D7168A">
        <w:rPr>
          <w:rFonts w:ascii="Times New Roman" w:hAnsi="Times New Roman"/>
          <w:sz w:val="28"/>
          <w:szCs w:val="28"/>
        </w:rPr>
        <w:t>Банка</w:t>
      </w:r>
      <w:r w:rsidRPr="00D7168A">
        <w:rPr>
          <w:rFonts w:ascii="Times New Roman" w:hAnsi="Times New Roman"/>
          <w:sz w:val="28"/>
          <w:szCs w:val="28"/>
        </w:rPr>
        <w:t xml:space="preserve"> России; </w:t>
      </w:r>
    </w:p>
    <w:p w14:paraId="0D66CF98" w14:textId="071AA82A" w:rsidR="00231B09" w:rsidRPr="00D7168A" w:rsidRDefault="00231B09" w:rsidP="009159B6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>организует процесс</w:t>
      </w:r>
      <w:r w:rsidR="005E74AB" w:rsidRPr="00D7168A">
        <w:rPr>
          <w:rFonts w:ascii="Times New Roman" w:hAnsi="Times New Roman"/>
          <w:sz w:val="28"/>
          <w:szCs w:val="28"/>
        </w:rPr>
        <w:t xml:space="preserve"> </w:t>
      </w:r>
      <w:r w:rsidRPr="00D7168A">
        <w:rPr>
          <w:rFonts w:ascii="Times New Roman" w:hAnsi="Times New Roman"/>
          <w:sz w:val="28"/>
          <w:szCs w:val="28"/>
        </w:rPr>
        <w:t>идентификации рисков</w:t>
      </w:r>
      <w:r w:rsidR="005E74AB" w:rsidRPr="00D7168A">
        <w:rPr>
          <w:rFonts w:ascii="Times New Roman" w:hAnsi="Times New Roman"/>
          <w:sz w:val="28"/>
          <w:szCs w:val="28"/>
        </w:rPr>
        <w:t>,</w:t>
      </w:r>
      <w:r w:rsidRPr="00D7168A">
        <w:rPr>
          <w:rFonts w:ascii="Times New Roman" w:hAnsi="Times New Roman"/>
          <w:sz w:val="28"/>
          <w:szCs w:val="28"/>
        </w:rPr>
        <w:t xml:space="preserve"> формирует </w:t>
      </w:r>
      <w:r w:rsidR="005E74AB" w:rsidRPr="00D7168A">
        <w:rPr>
          <w:rFonts w:ascii="Times New Roman" w:hAnsi="Times New Roman"/>
          <w:sz w:val="28"/>
          <w:szCs w:val="28"/>
        </w:rPr>
        <w:t xml:space="preserve">и актуализирует </w:t>
      </w:r>
      <w:r w:rsidRPr="00D7168A">
        <w:rPr>
          <w:rFonts w:ascii="Times New Roman" w:hAnsi="Times New Roman"/>
          <w:sz w:val="28"/>
          <w:szCs w:val="28"/>
        </w:rPr>
        <w:t>Реестр рисков Фонда, осуществляет ранжирование рисков;</w:t>
      </w:r>
    </w:p>
    <w:p w14:paraId="3C36B1E4" w14:textId="77777777" w:rsidR="00813457" w:rsidRPr="00D7168A" w:rsidRDefault="00813457" w:rsidP="009159B6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 xml:space="preserve">осуществляет оценку </w:t>
      </w:r>
      <w:r w:rsidR="006D6EEE" w:rsidRPr="00D7168A">
        <w:rPr>
          <w:rFonts w:ascii="Times New Roman" w:hAnsi="Times New Roman"/>
          <w:sz w:val="28"/>
          <w:szCs w:val="28"/>
        </w:rPr>
        <w:t>и</w:t>
      </w:r>
      <w:r w:rsidRPr="00D7168A">
        <w:rPr>
          <w:rFonts w:ascii="Times New Roman" w:hAnsi="Times New Roman"/>
          <w:sz w:val="28"/>
          <w:szCs w:val="28"/>
        </w:rPr>
        <w:t xml:space="preserve"> </w:t>
      </w:r>
      <w:r w:rsidR="00EB7016" w:rsidRPr="00D7168A">
        <w:rPr>
          <w:rFonts w:ascii="Times New Roman" w:hAnsi="Times New Roman"/>
          <w:sz w:val="28"/>
          <w:szCs w:val="28"/>
        </w:rPr>
        <w:t xml:space="preserve">мониторинг </w:t>
      </w:r>
      <w:r w:rsidR="006D6EEE" w:rsidRPr="00D7168A">
        <w:rPr>
          <w:rFonts w:ascii="Times New Roman" w:hAnsi="Times New Roman"/>
          <w:sz w:val="28"/>
          <w:szCs w:val="28"/>
        </w:rPr>
        <w:t>рисков Фонда в соответствии с разработанными и утвержденными Фондом положениями, методами и процедурами</w:t>
      </w:r>
      <w:r w:rsidRPr="00D7168A">
        <w:rPr>
          <w:rFonts w:ascii="Times New Roman" w:hAnsi="Times New Roman"/>
          <w:sz w:val="28"/>
          <w:szCs w:val="28"/>
        </w:rPr>
        <w:t xml:space="preserve">; </w:t>
      </w:r>
    </w:p>
    <w:p w14:paraId="19535B99" w14:textId="654AD327" w:rsidR="00E85BB0" w:rsidRPr="00D7168A" w:rsidRDefault="00E85BB0" w:rsidP="009159B6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 xml:space="preserve">осуществляет контроль за соответствием </w:t>
      </w:r>
      <w:r w:rsidR="004A6E37" w:rsidRPr="00D7168A">
        <w:rPr>
          <w:rFonts w:ascii="Times New Roman" w:hAnsi="Times New Roman"/>
          <w:sz w:val="28"/>
          <w:szCs w:val="28"/>
        </w:rPr>
        <w:t>уровня рисков</w:t>
      </w:r>
      <w:r w:rsidRPr="00D7168A">
        <w:rPr>
          <w:rFonts w:ascii="Times New Roman" w:hAnsi="Times New Roman"/>
          <w:sz w:val="28"/>
          <w:szCs w:val="28"/>
        </w:rPr>
        <w:t xml:space="preserve"> установленны</w:t>
      </w:r>
      <w:r w:rsidR="00A25009">
        <w:rPr>
          <w:rFonts w:ascii="Times New Roman" w:hAnsi="Times New Roman"/>
          <w:sz w:val="28"/>
          <w:szCs w:val="28"/>
        </w:rPr>
        <w:t>м</w:t>
      </w:r>
      <w:r w:rsidRPr="00D7168A">
        <w:rPr>
          <w:rFonts w:ascii="Times New Roman" w:hAnsi="Times New Roman"/>
          <w:sz w:val="28"/>
          <w:szCs w:val="28"/>
        </w:rPr>
        <w:t xml:space="preserve"> Фондом ограничениям рисков и устранением выявленных нарушений по ограничению рисков;</w:t>
      </w:r>
    </w:p>
    <w:p w14:paraId="2DEDBD9F" w14:textId="3630C254" w:rsidR="00871B4C" w:rsidRPr="00D7168A" w:rsidRDefault="00871B4C" w:rsidP="009159B6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lastRenderedPageBreak/>
        <w:t>осуществляет контроль соблюдени</w:t>
      </w:r>
      <w:r w:rsidR="00A25009">
        <w:rPr>
          <w:rFonts w:ascii="Times New Roman" w:hAnsi="Times New Roman"/>
          <w:sz w:val="28"/>
          <w:szCs w:val="28"/>
        </w:rPr>
        <w:t>я</w:t>
      </w:r>
      <w:r w:rsidRPr="00D7168A">
        <w:rPr>
          <w:rFonts w:ascii="Times New Roman" w:hAnsi="Times New Roman"/>
          <w:sz w:val="28"/>
          <w:szCs w:val="28"/>
        </w:rPr>
        <w:t xml:space="preserve"> целевой структуры активов Фонда, в том числе в разрезе </w:t>
      </w:r>
      <w:r w:rsidR="008947EE">
        <w:rPr>
          <w:rFonts w:ascii="Times New Roman" w:hAnsi="Times New Roman"/>
          <w:sz w:val="28"/>
          <w:szCs w:val="28"/>
        </w:rPr>
        <w:t xml:space="preserve">инвестиционных </w:t>
      </w:r>
      <w:r w:rsidRPr="00D7168A">
        <w:rPr>
          <w:rFonts w:ascii="Times New Roman" w:hAnsi="Times New Roman"/>
          <w:sz w:val="28"/>
          <w:szCs w:val="28"/>
        </w:rPr>
        <w:t>портфелей;</w:t>
      </w:r>
    </w:p>
    <w:p w14:paraId="12AF1899" w14:textId="4822F405" w:rsidR="00813457" w:rsidRPr="00D7168A" w:rsidRDefault="00813457" w:rsidP="009159B6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 xml:space="preserve">формирует </w:t>
      </w:r>
      <w:r w:rsidR="00B830EA" w:rsidRPr="00D7168A">
        <w:rPr>
          <w:rFonts w:ascii="Times New Roman" w:hAnsi="Times New Roman"/>
          <w:sz w:val="28"/>
          <w:szCs w:val="28"/>
        </w:rPr>
        <w:t xml:space="preserve">в соответствии с установленными сроками и порядком </w:t>
      </w:r>
      <w:r w:rsidRPr="00D7168A">
        <w:rPr>
          <w:rFonts w:ascii="Times New Roman" w:hAnsi="Times New Roman"/>
          <w:sz w:val="28"/>
          <w:szCs w:val="28"/>
        </w:rPr>
        <w:t xml:space="preserve">отчетность по </w:t>
      </w:r>
      <w:r w:rsidR="00A7524F" w:rsidRPr="00D7168A">
        <w:rPr>
          <w:rFonts w:ascii="Times New Roman" w:hAnsi="Times New Roman"/>
          <w:sz w:val="28"/>
          <w:szCs w:val="28"/>
        </w:rPr>
        <w:t>риск</w:t>
      </w:r>
      <w:r w:rsidR="005279FB" w:rsidRPr="00D7168A">
        <w:rPr>
          <w:rFonts w:ascii="Times New Roman" w:hAnsi="Times New Roman"/>
          <w:sz w:val="28"/>
          <w:szCs w:val="28"/>
        </w:rPr>
        <w:t>ам</w:t>
      </w:r>
      <w:r w:rsidRPr="00D7168A">
        <w:rPr>
          <w:rFonts w:ascii="Times New Roman" w:hAnsi="Times New Roman"/>
          <w:sz w:val="28"/>
          <w:szCs w:val="28"/>
        </w:rPr>
        <w:t xml:space="preserve"> для органов </w:t>
      </w:r>
      <w:r w:rsidR="00A674ED" w:rsidRPr="00D7168A">
        <w:rPr>
          <w:rFonts w:ascii="Times New Roman" w:hAnsi="Times New Roman"/>
          <w:sz w:val="28"/>
          <w:szCs w:val="28"/>
        </w:rPr>
        <w:t xml:space="preserve">управления </w:t>
      </w:r>
      <w:r w:rsidR="00663FA8" w:rsidRPr="00D7168A">
        <w:rPr>
          <w:rFonts w:ascii="Times New Roman" w:hAnsi="Times New Roman"/>
          <w:sz w:val="28"/>
          <w:szCs w:val="28"/>
        </w:rPr>
        <w:t>Фонд</w:t>
      </w:r>
      <w:r w:rsidRPr="00D7168A">
        <w:rPr>
          <w:rFonts w:ascii="Times New Roman" w:hAnsi="Times New Roman"/>
          <w:sz w:val="28"/>
          <w:szCs w:val="28"/>
        </w:rPr>
        <w:t>а</w:t>
      </w:r>
      <w:r w:rsidR="00CE7FA9" w:rsidRPr="00D7168A">
        <w:rPr>
          <w:rFonts w:ascii="Times New Roman" w:hAnsi="Times New Roman"/>
          <w:sz w:val="28"/>
          <w:szCs w:val="28"/>
        </w:rPr>
        <w:t>, осуществляет выработку рекомендаций по снижению уровня рисков Фонда (при необходимости)</w:t>
      </w:r>
      <w:r w:rsidR="00B830EA" w:rsidRPr="00D7168A">
        <w:rPr>
          <w:rFonts w:ascii="Times New Roman" w:hAnsi="Times New Roman"/>
          <w:sz w:val="28"/>
          <w:szCs w:val="28"/>
        </w:rPr>
        <w:t xml:space="preserve">; </w:t>
      </w:r>
    </w:p>
    <w:p w14:paraId="26D2AF8F" w14:textId="1A532883" w:rsidR="00813457" w:rsidRPr="00D7168A" w:rsidRDefault="00813457" w:rsidP="009159B6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 xml:space="preserve">информирует </w:t>
      </w:r>
      <w:r w:rsidR="00EB7016" w:rsidRPr="00D7168A">
        <w:rPr>
          <w:rFonts w:ascii="Times New Roman" w:hAnsi="Times New Roman"/>
          <w:sz w:val="28"/>
          <w:szCs w:val="28"/>
        </w:rPr>
        <w:t>органы управления</w:t>
      </w:r>
      <w:r w:rsidRPr="00D7168A">
        <w:rPr>
          <w:rFonts w:ascii="Times New Roman" w:hAnsi="Times New Roman"/>
          <w:sz w:val="28"/>
          <w:szCs w:val="28"/>
        </w:rPr>
        <w:t xml:space="preserve"> </w:t>
      </w:r>
      <w:r w:rsidR="00663FA8" w:rsidRPr="00D7168A">
        <w:rPr>
          <w:rFonts w:ascii="Times New Roman" w:hAnsi="Times New Roman"/>
          <w:sz w:val="28"/>
          <w:szCs w:val="28"/>
        </w:rPr>
        <w:t>Фонд</w:t>
      </w:r>
      <w:r w:rsidRPr="00D7168A">
        <w:rPr>
          <w:rFonts w:ascii="Times New Roman" w:hAnsi="Times New Roman"/>
          <w:sz w:val="28"/>
          <w:szCs w:val="28"/>
        </w:rPr>
        <w:t xml:space="preserve">а о фактах нарушения установленных </w:t>
      </w:r>
      <w:r w:rsidR="00EB7016" w:rsidRPr="00D7168A">
        <w:rPr>
          <w:rFonts w:ascii="Times New Roman" w:hAnsi="Times New Roman"/>
          <w:sz w:val="28"/>
          <w:szCs w:val="28"/>
        </w:rPr>
        <w:t>лимитов</w:t>
      </w:r>
      <w:r w:rsidR="008947EE">
        <w:rPr>
          <w:rFonts w:ascii="Times New Roman" w:hAnsi="Times New Roman"/>
          <w:sz w:val="28"/>
          <w:szCs w:val="28"/>
        </w:rPr>
        <w:t xml:space="preserve"> (ограничений) рисков, </w:t>
      </w:r>
      <w:r w:rsidR="00EB7016" w:rsidRPr="00D7168A">
        <w:rPr>
          <w:rFonts w:ascii="Times New Roman" w:hAnsi="Times New Roman"/>
          <w:sz w:val="28"/>
          <w:szCs w:val="28"/>
        </w:rPr>
        <w:t>целевой структуры активов Фонда</w:t>
      </w:r>
      <w:r w:rsidRPr="00D7168A">
        <w:rPr>
          <w:rFonts w:ascii="Times New Roman" w:hAnsi="Times New Roman"/>
          <w:sz w:val="28"/>
          <w:szCs w:val="28"/>
        </w:rPr>
        <w:t xml:space="preserve">; </w:t>
      </w:r>
    </w:p>
    <w:p w14:paraId="7BA5D2EB" w14:textId="77777777" w:rsidR="00813457" w:rsidRPr="00D7168A" w:rsidRDefault="00813457" w:rsidP="009159B6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 xml:space="preserve">проводит стресс-тестирование; </w:t>
      </w:r>
    </w:p>
    <w:p w14:paraId="239976A3" w14:textId="77777777" w:rsidR="00813457" w:rsidRPr="00D7168A" w:rsidRDefault="00813457" w:rsidP="009159B6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>консолидирует информацию о принятых рисках, предоставляет ее уполномоченным подразделениям для целей раскрытия;</w:t>
      </w:r>
    </w:p>
    <w:p w14:paraId="51690908" w14:textId="51A92F55" w:rsidR="003611AC" w:rsidRPr="00D7168A" w:rsidRDefault="003611AC" w:rsidP="009159B6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 xml:space="preserve">осуществляет контроль наличия </w:t>
      </w:r>
      <w:r w:rsidR="009344BF" w:rsidRPr="00D7168A">
        <w:rPr>
          <w:rFonts w:ascii="Times New Roman" w:hAnsi="Times New Roman"/>
          <w:sz w:val="28"/>
          <w:szCs w:val="28"/>
        </w:rPr>
        <w:t xml:space="preserve">в Фонде </w:t>
      </w:r>
      <w:r w:rsidRPr="00D7168A">
        <w:rPr>
          <w:rFonts w:ascii="Times New Roman" w:hAnsi="Times New Roman"/>
          <w:sz w:val="28"/>
          <w:szCs w:val="28"/>
        </w:rPr>
        <w:t>информации</w:t>
      </w:r>
      <w:r w:rsidR="003A794D">
        <w:rPr>
          <w:rFonts w:ascii="Times New Roman" w:hAnsi="Times New Roman"/>
          <w:sz w:val="28"/>
          <w:szCs w:val="28"/>
        </w:rPr>
        <w:t>, предусмотренной п.3.2 Указания № 4060-У;</w:t>
      </w:r>
    </w:p>
    <w:p w14:paraId="0013DA15" w14:textId="77777777" w:rsidR="00813457" w:rsidRPr="00D7168A" w:rsidRDefault="00813457" w:rsidP="009159B6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 xml:space="preserve">выносит предложения </w:t>
      </w:r>
      <w:r w:rsidR="005E7123" w:rsidRPr="00D7168A">
        <w:rPr>
          <w:rFonts w:ascii="Times New Roman" w:hAnsi="Times New Roman"/>
          <w:sz w:val="28"/>
          <w:szCs w:val="28"/>
        </w:rPr>
        <w:t>по</w:t>
      </w:r>
      <w:r w:rsidRPr="00D7168A">
        <w:rPr>
          <w:rFonts w:ascii="Times New Roman" w:hAnsi="Times New Roman"/>
          <w:sz w:val="28"/>
          <w:szCs w:val="28"/>
        </w:rPr>
        <w:t xml:space="preserve"> внесени</w:t>
      </w:r>
      <w:r w:rsidR="005E7123" w:rsidRPr="00D7168A">
        <w:rPr>
          <w:rFonts w:ascii="Times New Roman" w:hAnsi="Times New Roman"/>
          <w:sz w:val="28"/>
          <w:szCs w:val="28"/>
        </w:rPr>
        <w:t>ю</w:t>
      </w:r>
      <w:r w:rsidRPr="00D7168A">
        <w:rPr>
          <w:rFonts w:ascii="Times New Roman" w:hAnsi="Times New Roman"/>
          <w:sz w:val="28"/>
          <w:szCs w:val="28"/>
        </w:rPr>
        <w:t xml:space="preserve"> изменений в документы, разрабатываемые в рамках </w:t>
      </w:r>
      <w:r w:rsidR="00A7524F" w:rsidRPr="00D7168A">
        <w:rPr>
          <w:rFonts w:ascii="Times New Roman" w:hAnsi="Times New Roman"/>
          <w:sz w:val="28"/>
          <w:szCs w:val="28"/>
        </w:rPr>
        <w:t>системы управления рисками</w:t>
      </w:r>
      <w:r w:rsidRPr="00D7168A">
        <w:rPr>
          <w:rFonts w:ascii="Times New Roman" w:hAnsi="Times New Roman"/>
          <w:sz w:val="28"/>
          <w:szCs w:val="28"/>
        </w:rPr>
        <w:t xml:space="preserve">, на рассмотрение органов управления </w:t>
      </w:r>
      <w:r w:rsidR="00663FA8" w:rsidRPr="00D7168A">
        <w:rPr>
          <w:rFonts w:ascii="Times New Roman" w:hAnsi="Times New Roman"/>
          <w:sz w:val="28"/>
          <w:szCs w:val="28"/>
        </w:rPr>
        <w:t>Фонд</w:t>
      </w:r>
      <w:r w:rsidRPr="00D7168A">
        <w:rPr>
          <w:rFonts w:ascii="Times New Roman" w:hAnsi="Times New Roman"/>
          <w:sz w:val="28"/>
          <w:szCs w:val="28"/>
        </w:rPr>
        <w:t>ом.</w:t>
      </w:r>
    </w:p>
    <w:p w14:paraId="56E66204" w14:textId="2698EBD1" w:rsidR="00EE00CF" w:rsidRPr="00EE1F00" w:rsidRDefault="00970D42" w:rsidP="00A84DD1">
      <w:pPr>
        <w:tabs>
          <w:tab w:val="num" w:pos="-3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E1F00">
        <w:rPr>
          <w:rFonts w:ascii="Times New Roman" w:hAnsi="Times New Roman"/>
          <w:bCs/>
          <w:sz w:val="28"/>
          <w:szCs w:val="28"/>
        </w:rPr>
        <w:t>8</w:t>
      </w:r>
      <w:r w:rsidR="00EE00CF" w:rsidRPr="00EE1F00">
        <w:rPr>
          <w:rFonts w:ascii="Times New Roman" w:hAnsi="Times New Roman"/>
          <w:bCs/>
          <w:sz w:val="28"/>
          <w:szCs w:val="28"/>
        </w:rPr>
        <w:t>.3.</w:t>
      </w:r>
      <w:r w:rsidR="009C0431" w:rsidRPr="00EE1F00">
        <w:rPr>
          <w:rFonts w:ascii="Times New Roman" w:hAnsi="Times New Roman"/>
          <w:bCs/>
          <w:sz w:val="28"/>
          <w:szCs w:val="28"/>
        </w:rPr>
        <w:t>6</w:t>
      </w:r>
      <w:r w:rsidR="00EE00CF" w:rsidRPr="00EE1F00">
        <w:rPr>
          <w:rFonts w:ascii="Times New Roman" w:hAnsi="Times New Roman"/>
          <w:bCs/>
          <w:sz w:val="28"/>
          <w:szCs w:val="28"/>
        </w:rPr>
        <w:t xml:space="preserve"> Главный актуарий Фонда </w:t>
      </w:r>
      <w:r w:rsidR="00270D03" w:rsidRPr="00EE1F00">
        <w:rPr>
          <w:rFonts w:ascii="Times New Roman" w:hAnsi="Times New Roman"/>
          <w:bCs/>
          <w:sz w:val="28"/>
          <w:szCs w:val="28"/>
        </w:rPr>
        <w:t>в части управления рисками</w:t>
      </w:r>
      <w:r w:rsidR="00270D03" w:rsidRPr="00EE1F00">
        <w:rPr>
          <w:rFonts w:ascii="Times New Roman" w:hAnsi="Times New Roman"/>
          <w:sz w:val="28"/>
          <w:szCs w:val="28"/>
        </w:rPr>
        <w:t>:</w:t>
      </w:r>
      <w:r w:rsidR="00EE00CF" w:rsidRPr="00EE1F00">
        <w:rPr>
          <w:rFonts w:ascii="Times New Roman" w:hAnsi="Times New Roman"/>
          <w:sz w:val="28"/>
          <w:szCs w:val="28"/>
        </w:rPr>
        <w:t xml:space="preserve"> </w:t>
      </w:r>
    </w:p>
    <w:p w14:paraId="4532CAAF" w14:textId="113BADF8" w:rsidR="00EE00CF" w:rsidRPr="00EE1F00" w:rsidRDefault="00270D03" w:rsidP="009159B6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EE1F00">
        <w:rPr>
          <w:rFonts w:ascii="Times New Roman" w:hAnsi="Times New Roman"/>
          <w:sz w:val="28"/>
          <w:szCs w:val="28"/>
        </w:rPr>
        <w:t xml:space="preserve">осуществляет </w:t>
      </w:r>
      <w:r w:rsidR="00EE00CF" w:rsidRPr="00EE1F00">
        <w:rPr>
          <w:rFonts w:ascii="Times New Roman" w:hAnsi="Times New Roman"/>
          <w:sz w:val="28"/>
          <w:szCs w:val="28"/>
        </w:rPr>
        <w:t>мониторинг, измерение и контроль за рисками, связанными со смертностью и половозрастной структурой участников и застрахованных лиц Фонда;</w:t>
      </w:r>
    </w:p>
    <w:p w14:paraId="56C6C7BA" w14:textId="04EDCCEC" w:rsidR="00EE00CF" w:rsidRPr="00EE1F00" w:rsidRDefault="00270D03" w:rsidP="009159B6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EE1F00">
        <w:rPr>
          <w:rFonts w:ascii="Times New Roman" w:hAnsi="Times New Roman"/>
          <w:sz w:val="28"/>
          <w:szCs w:val="28"/>
        </w:rPr>
        <w:t xml:space="preserve">осуществляет </w:t>
      </w:r>
      <w:r w:rsidR="00EE00CF" w:rsidRPr="00EE1F00">
        <w:rPr>
          <w:rFonts w:ascii="Times New Roman" w:hAnsi="Times New Roman"/>
          <w:sz w:val="28"/>
          <w:szCs w:val="28"/>
        </w:rPr>
        <w:t>регулярную проверку адекватности обязательств Фонда в соответствии с методиками и сроками, установленными законодательными требованиями и ВНД Фонда;</w:t>
      </w:r>
    </w:p>
    <w:p w14:paraId="31DB1BE7" w14:textId="3E41F7F6" w:rsidR="00F4316C" w:rsidRPr="00EE1F00" w:rsidRDefault="00F4316C" w:rsidP="009159B6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EE1F00">
        <w:rPr>
          <w:rFonts w:ascii="Times New Roman" w:hAnsi="Times New Roman"/>
          <w:sz w:val="28"/>
          <w:szCs w:val="28"/>
        </w:rPr>
        <w:t>осуществляет разработку и актуализацию методологий и моделей, используемых для актуарных расчетов;</w:t>
      </w:r>
    </w:p>
    <w:p w14:paraId="78D23043" w14:textId="41305F44" w:rsidR="00F4316C" w:rsidRPr="00EE1F00" w:rsidRDefault="00F4316C" w:rsidP="00893B92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EE1F00">
        <w:rPr>
          <w:rFonts w:ascii="Times New Roman" w:hAnsi="Times New Roman"/>
          <w:sz w:val="28"/>
          <w:szCs w:val="28"/>
        </w:rPr>
        <w:t>осуществляет прогноз величины всех видов пенсионных выплат по негосударственному пенсионному обеспечению</w:t>
      </w:r>
      <w:r w:rsidR="00893B92" w:rsidRPr="00390A1E">
        <w:rPr>
          <w:rFonts w:ascii="Times New Roman" w:hAnsi="Times New Roman"/>
          <w:sz w:val="28"/>
          <w:szCs w:val="28"/>
        </w:rPr>
        <w:t xml:space="preserve">, формированию долгосрочных сбережений </w:t>
      </w:r>
      <w:r w:rsidRPr="00EE1F00">
        <w:rPr>
          <w:rFonts w:ascii="Times New Roman" w:hAnsi="Times New Roman"/>
          <w:sz w:val="28"/>
          <w:szCs w:val="28"/>
        </w:rPr>
        <w:t>и обязательному пенсионному страхованию для целей проведения стресс-тестирования деятельности Фонда;</w:t>
      </w:r>
    </w:p>
    <w:p w14:paraId="5F9C1CC0" w14:textId="7E1680C3" w:rsidR="00270D03" w:rsidRPr="00EE1F00" w:rsidRDefault="00EE00CF" w:rsidP="009159B6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EE1F00">
        <w:rPr>
          <w:rFonts w:ascii="Times New Roman" w:hAnsi="Times New Roman"/>
          <w:sz w:val="28"/>
          <w:szCs w:val="28"/>
        </w:rPr>
        <w:t>формирует отчет</w:t>
      </w:r>
      <w:r w:rsidR="00270D03" w:rsidRPr="00EE1F00">
        <w:rPr>
          <w:rFonts w:ascii="Times New Roman" w:hAnsi="Times New Roman"/>
          <w:sz w:val="28"/>
          <w:szCs w:val="28"/>
        </w:rPr>
        <w:t>ность</w:t>
      </w:r>
      <w:r w:rsidRPr="00EE1F00">
        <w:rPr>
          <w:rFonts w:ascii="Times New Roman" w:hAnsi="Times New Roman"/>
          <w:sz w:val="28"/>
          <w:szCs w:val="28"/>
        </w:rPr>
        <w:t xml:space="preserve"> о выявлении, измерении, мониторинге и управлении актуарным риском в</w:t>
      </w:r>
      <w:r w:rsidR="00270D03" w:rsidRPr="00EE1F00">
        <w:rPr>
          <w:rFonts w:ascii="Times New Roman" w:hAnsi="Times New Roman"/>
          <w:sz w:val="28"/>
          <w:szCs w:val="28"/>
        </w:rPr>
        <w:t xml:space="preserve"> соответствии с</w:t>
      </w:r>
      <w:r w:rsidRPr="00EE1F00">
        <w:rPr>
          <w:rFonts w:ascii="Times New Roman" w:hAnsi="Times New Roman"/>
          <w:sz w:val="28"/>
          <w:szCs w:val="28"/>
        </w:rPr>
        <w:t xml:space="preserve"> </w:t>
      </w:r>
      <w:r w:rsidR="00270D03" w:rsidRPr="00EE1F00">
        <w:rPr>
          <w:rFonts w:ascii="Times New Roman" w:hAnsi="Times New Roman"/>
          <w:sz w:val="28"/>
          <w:szCs w:val="28"/>
        </w:rPr>
        <w:t>ВНД</w:t>
      </w:r>
      <w:r w:rsidRPr="00EE1F00">
        <w:rPr>
          <w:rFonts w:ascii="Times New Roman" w:hAnsi="Times New Roman"/>
          <w:sz w:val="28"/>
          <w:szCs w:val="28"/>
        </w:rPr>
        <w:t xml:space="preserve"> Фонда</w:t>
      </w:r>
      <w:r w:rsidR="00F4316C" w:rsidRPr="00EE1F00">
        <w:rPr>
          <w:rFonts w:ascii="Times New Roman" w:hAnsi="Times New Roman"/>
          <w:sz w:val="28"/>
          <w:szCs w:val="28"/>
        </w:rPr>
        <w:t>.</w:t>
      </w:r>
    </w:p>
    <w:p w14:paraId="14A20231" w14:textId="191570C5" w:rsidR="00DF2CF2" w:rsidRPr="00D7168A" w:rsidRDefault="00E63F9F" w:rsidP="00A84DD1">
      <w:pPr>
        <w:tabs>
          <w:tab w:val="num" w:pos="-3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DB524D" w:rsidRPr="00D7168A">
        <w:rPr>
          <w:rFonts w:ascii="Times New Roman" w:hAnsi="Times New Roman"/>
          <w:bCs/>
          <w:sz w:val="28"/>
          <w:szCs w:val="28"/>
        </w:rPr>
        <w:t xml:space="preserve">.3.7 </w:t>
      </w:r>
      <w:r w:rsidR="00DB524D" w:rsidRPr="00E63F9F">
        <w:rPr>
          <w:rFonts w:ascii="Times New Roman" w:hAnsi="Times New Roman"/>
          <w:bCs/>
          <w:iCs/>
          <w:sz w:val="28"/>
          <w:szCs w:val="28"/>
        </w:rPr>
        <w:t>Служба внутреннего контроля Фонда</w:t>
      </w:r>
      <w:r w:rsidR="00DB524D" w:rsidRPr="00D7168A">
        <w:rPr>
          <w:rFonts w:ascii="Times New Roman" w:hAnsi="Times New Roman"/>
          <w:bCs/>
          <w:sz w:val="28"/>
          <w:szCs w:val="28"/>
        </w:rPr>
        <w:t xml:space="preserve"> </w:t>
      </w:r>
      <w:r w:rsidR="00DB524D" w:rsidRPr="00D7168A">
        <w:rPr>
          <w:rFonts w:ascii="Times New Roman" w:hAnsi="Times New Roman"/>
          <w:sz w:val="28"/>
          <w:szCs w:val="28"/>
        </w:rPr>
        <w:t xml:space="preserve">осуществляет контроль (проверку) соответствия процедур, осуществляемых Фондом по организации системы управления рисками и управлению рисками, </w:t>
      </w:r>
      <w:r w:rsidR="00244C10" w:rsidRPr="00D7168A">
        <w:rPr>
          <w:rFonts w:ascii="Times New Roman" w:hAnsi="Times New Roman"/>
          <w:sz w:val="28"/>
          <w:szCs w:val="28"/>
        </w:rPr>
        <w:t>действующему законодательству и нормативным документам Фонда, регламентирующим такие процедуры</w:t>
      </w:r>
      <w:r w:rsidR="00DB524D" w:rsidRPr="00D7168A">
        <w:rPr>
          <w:rFonts w:ascii="Times New Roman" w:hAnsi="Times New Roman"/>
          <w:sz w:val="28"/>
          <w:szCs w:val="28"/>
        </w:rPr>
        <w:t>.</w:t>
      </w:r>
    </w:p>
    <w:p w14:paraId="263ACBE0" w14:textId="77777777" w:rsidR="00180F85" w:rsidRPr="00D7168A" w:rsidRDefault="008155A7" w:rsidP="00A84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bCs/>
          <w:sz w:val="28"/>
          <w:szCs w:val="28"/>
        </w:rPr>
        <w:lastRenderedPageBreak/>
        <w:t xml:space="preserve">Служба </w:t>
      </w:r>
      <w:r w:rsidR="00DB524D" w:rsidRPr="00D7168A">
        <w:rPr>
          <w:rFonts w:ascii="Times New Roman" w:hAnsi="Times New Roman"/>
          <w:bCs/>
          <w:sz w:val="28"/>
          <w:szCs w:val="28"/>
        </w:rPr>
        <w:t xml:space="preserve">внутреннего контроля </w:t>
      </w:r>
      <w:r w:rsidRPr="00D7168A">
        <w:rPr>
          <w:rFonts w:ascii="Times New Roman" w:hAnsi="Times New Roman"/>
          <w:bCs/>
          <w:sz w:val="28"/>
          <w:szCs w:val="28"/>
        </w:rPr>
        <w:t xml:space="preserve">Фонда </w:t>
      </w:r>
      <w:r w:rsidR="00DB524D" w:rsidRPr="00D7168A">
        <w:rPr>
          <w:rFonts w:ascii="Times New Roman" w:hAnsi="Times New Roman"/>
          <w:bCs/>
          <w:sz w:val="28"/>
          <w:szCs w:val="28"/>
        </w:rPr>
        <w:t>осуществляет контроль над организацией предотвращения и выявления конфликта интересов ответственных лиц и работников Фонда, осуществляющих деятельность по оценке активов и обязательств, подготовке отчетности</w:t>
      </w:r>
      <w:r w:rsidR="00DB524D" w:rsidRPr="00D7168A">
        <w:rPr>
          <w:rFonts w:ascii="Times New Roman" w:hAnsi="Times New Roman"/>
          <w:sz w:val="28"/>
          <w:szCs w:val="28"/>
        </w:rPr>
        <w:t>.</w:t>
      </w:r>
      <w:r w:rsidR="00180F85" w:rsidRPr="00D7168A">
        <w:rPr>
          <w:rFonts w:ascii="Times New Roman" w:hAnsi="Times New Roman"/>
          <w:sz w:val="28"/>
          <w:szCs w:val="28"/>
        </w:rPr>
        <w:t xml:space="preserve"> </w:t>
      </w:r>
    </w:p>
    <w:p w14:paraId="38AC08BE" w14:textId="53C79803" w:rsidR="00813457" w:rsidRPr="00D7168A" w:rsidRDefault="00E63F9F" w:rsidP="00A84DD1">
      <w:pPr>
        <w:tabs>
          <w:tab w:val="num" w:pos="-360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813457" w:rsidRPr="00D7168A">
        <w:rPr>
          <w:rFonts w:ascii="Times New Roman" w:hAnsi="Times New Roman"/>
          <w:bCs/>
          <w:sz w:val="28"/>
          <w:szCs w:val="28"/>
        </w:rPr>
        <w:t>.</w:t>
      </w:r>
      <w:r w:rsidR="00DE201E" w:rsidRPr="00D7168A">
        <w:rPr>
          <w:rFonts w:ascii="Times New Roman" w:hAnsi="Times New Roman"/>
          <w:bCs/>
          <w:sz w:val="28"/>
          <w:szCs w:val="28"/>
        </w:rPr>
        <w:t>3.8</w:t>
      </w:r>
      <w:r w:rsidR="00813457" w:rsidRPr="00D7168A">
        <w:rPr>
          <w:rFonts w:ascii="Times New Roman" w:hAnsi="Times New Roman"/>
          <w:bCs/>
          <w:sz w:val="28"/>
          <w:szCs w:val="28"/>
        </w:rPr>
        <w:t xml:space="preserve"> </w:t>
      </w:r>
      <w:r w:rsidR="00676A04" w:rsidRPr="00E63F9F">
        <w:rPr>
          <w:rFonts w:ascii="Times New Roman" w:hAnsi="Times New Roman"/>
          <w:bCs/>
          <w:iCs/>
          <w:sz w:val="28"/>
          <w:szCs w:val="28"/>
        </w:rPr>
        <w:t>И</w:t>
      </w:r>
      <w:r w:rsidR="003B089D" w:rsidRPr="00E63F9F">
        <w:rPr>
          <w:rFonts w:ascii="Times New Roman" w:hAnsi="Times New Roman"/>
          <w:bCs/>
          <w:iCs/>
          <w:sz w:val="28"/>
          <w:szCs w:val="28"/>
        </w:rPr>
        <w:t>нвестиционный отдел</w:t>
      </w:r>
      <w:r w:rsidR="00813457" w:rsidRPr="00E63F9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63FA8" w:rsidRPr="00E63F9F">
        <w:rPr>
          <w:rFonts w:ascii="Times New Roman" w:hAnsi="Times New Roman"/>
          <w:bCs/>
          <w:iCs/>
          <w:sz w:val="28"/>
          <w:szCs w:val="28"/>
        </w:rPr>
        <w:t>Фонд</w:t>
      </w:r>
      <w:r w:rsidR="00813457" w:rsidRPr="00E63F9F">
        <w:rPr>
          <w:rFonts w:ascii="Times New Roman" w:hAnsi="Times New Roman"/>
          <w:bCs/>
          <w:iCs/>
          <w:sz w:val="28"/>
          <w:szCs w:val="28"/>
        </w:rPr>
        <w:t>а</w:t>
      </w:r>
      <w:r w:rsidR="00813457" w:rsidRPr="00D7168A">
        <w:rPr>
          <w:rFonts w:ascii="Times New Roman" w:hAnsi="Times New Roman"/>
          <w:bCs/>
          <w:sz w:val="28"/>
          <w:szCs w:val="28"/>
        </w:rPr>
        <w:t xml:space="preserve"> </w:t>
      </w:r>
      <w:r w:rsidR="00C16502" w:rsidRPr="00D7168A">
        <w:rPr>
          <w:rFonts w:ascii="Times New Roman" w:hAnsi="Times New Roman"/>
          <w:sz w:val="28"/>
          <w:szCs w:val="28"/>
        </w:rPr>
        <w:t xml:space="preserve">осуществляет организацию процесса инвестирования </w:t>
      </w:r>
      <w:r w:rsidR="003E4863" w:rsidRPr="00D7168A">
        <w:rPr>
          <w:rFonts w:ascii="Times New Roman" w:hAnsi="Times New Roman"/>
          <w:sz w:val="28"/>
          <w:szCs w:val="28"/>
        </w:rPr>
        <w:t xml:space="preserve">средств </w:t>
      </w:r>
      <w:r w:rsidR="00C16502" w:rsidRPr="00D7168A">
        <w:rPr>
          <w:rFonts w:ascii="Times New Roman" w:hAnsi="Times New Roman"/>
          <w:sz w:val="28"/>
          <w:szCs w:val="28"/>
        </w:rPr>
        <w:t>ПН</w:t>
      </w:r>
      <w:r w:rsidR="008155A7" w:rsidRPr="00D7168A">
        <w:rPr>
          <w:rFonts w:ascii="Times New Roman" w:hAnsi="Times New Roman"/>
          <w:sz w:val="28"/>
          <w:szCs w:val="28"/>
        </w:rPr>
        <w:t>,</w:t>
      </w:r>
      <w:r w:rsidR="00C16502" w:rsidRPr="00D7168A">
        <w:rPr>
          <w:rFonts w:ascii="Times New Roman" w:hAnsi="Times New Roman"/>
          <w:sz w:val="28"/>
          <w:szCs w:val="28"/>
        </w:rPr>
        <w:t xml:space="preserve"> размещения </w:t>
      </w:r>
      <w:r w:rsidR="003E4863" w:rsidRPr="00D7168A">
        <w:rPr>
          <w:rFonts w:ascii="Times New Roman" w:hAnsi="Times New Roman"/>
          <w:sz w:val="28"/>
          <w:szCs w:val="28"/>
        </w:rPr>
        <w:t xml:space="preserve">средств </w:t>
      </w:r>
      <w:r w:rsidR="00C16502" w:rsidRPr="00D7168A">
        <w:rPr>
          <w:rFonts w:ascii="Times New Roman" w:hAnsi="Times New Roman"/>
          <w:sz w:val="28"/>
          <w:szCs w:val="28"/>
        </w:rPr>
        <w:t xml:space="preserve">ПР </w:t>
      </w:r>
      <w:r w:rsidR="008155A7" w:rsidRPr="00D7168A">
        <w:rPr>
          <w:rFonts w:ascii="Times New Roman" w:hAnsi="Times New Roman"/>
          <w:sz w:val="28"/>
          <w:szCs w:val="28"/>
        </w:rPr>
        <w:t xml:space="preserve">и собственных средств </w:t>
      </w:r>
      <w:r w:rsidR="00C16502" w:rsidRPr="00D7168A">
        <w:rPr>
          <w:rFonts w:ascii="Times New Roman" w:hAnsi="Times New Roman"/>
          <w:sz w:val="28"/>
          <w:szCs w:val="28"/>
        </w:rPr>
        <w:t xml:space="preserve">в соответствии с </w:t>
      </w:r>
      <w:r w:rsidR="00183946" w:rsidRPr="00D7168A">
        <w:rPr>
          <w:rFonts w:ascii="Times New Roman" w:hAnsi="Times New Roman"/>
          <w:sz w:val="28"/>
          <w:szCs w:val="28"/>
        </w:rPr>
        <w:t xml:space="preserve">принятой Фондом </w:t>
      </w:r>
      <w:r w:rsidR="00C16502" w:rsidRPr="00D7168A">
        <w:rPr>
          <w:rFonts w:ascii="Times New Roman" w:hAnsi="Times New Roman"/>
          <w:sz w:val="28"/>
          <w:szCs w:val="28"/>
        </w:rPr>
        <w:t xml:space="preserve">Инвестиционной стратегией. Инвестиционный отдел </w:t>
      </w:r>
      <w:r w:rsidR="00813457" w:rsidRPr="00D7168A">
        <w:rPr>
          <w:rFonts w:ascii="Times New Roman" w:hAnsi="Times New Roman"/>
          <w:bCs/>
          <w:sz w:val="28"/>
          <w:szCs w:val="28"/>
        </w:rPr>
        <w:t>в части управления рисками:</w:t>
      </w:r>
    </w:p>
    <w:p w14:paraId="752CC79A" w14:textId="77777777" w:rsidR="00084141" w:rsidRPr="00D7168A" w:rsidRDefault="00084141" w:rsidP="009159B6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>осуществляет контроль за процессом инвестирования активов Фонда, в том числе по договорам доверительного управления средствами ПН и средствами ПР, заключенными Фондом с управляющими компаниями;</w:t>
      </w:r>
    </w:p>
    <w:p w14:paraId="3FA9234D" w14:textId="63ADC090" w:rsidR="00D86529" w:rsidRDefault="004A44ED" w:rsidP="009159B6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>осуществляет</w:t>
      </w:r>
      <w:r w:rsidR="00D86529" w:rsidRPr="00D7168A">
        <w:rPr>
          <w:rFonts w:ascii="Times New Roman" w:hAnsi="Times New Roman"/>
          <w:sz w:val="28"/>
          <w:szCs w:val="28"/>
        </w:rPr>
        <w:t xml:space="preserve"> проверк</w:t>
      </w:r>
      <w:r w:rsidRPr="00D7168A">
        <w:rPr>
          <w:rFonts w:ascii="Times New Roman" w:hAnsi="Times New Roman"/>
          <w:sz w:val="28"/>
          <w:szCs w:val="28"/>
        </w:rPr>
        <w:t>у</w:t>
      </w:r>
      <w:r w:rsidR="00D86529" w:rsidRPr="00D7168A">
        <w:rPr>
          <w:rFonts w:ascii="Times New Roman" w:hAnsi="Times New Roman"/>
          <w:sz w:val="28"/>
          <w:szCs w:val="28"/>
        </w:rPr>
        <w:t xml:space="preserve"> соответствия управляющих компаний требованиям, установленным Фондом к управляющей компании на этапе ее выбора;</w:t>
      </w:r>
    </w:p>
    <w:p w14:paraId="4DFC2E10" w14:textId="3713401C" w:rsidR="000677D1" w:rsidRPr="00234835" w:rsidRDefault="000677D1" w:rsidP="009159B6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B32B0D">
        <w:rPr>
          <w:rFonts w:ascii="Times New Roman" w:hAnsi="Times New Roman"/>
          <w:sz w:val="28"/>
          <w:szCs w:val="28"/>
        </w:rPr>
        <w:t xml:space="preserve">выносит на рассмотрение </w:t>
      </w:r>
      <w:r w:rsidR="00B32B0D" w:rsidRPr="00B32B0D">
        <w:rPr>
          <w:rFonts w:ascii="Times New Roman" w:hAnsi="Times New Roman"/>
          <w:sz w:val="28"/>
          <w:szCs w:val="28"/>
        </w:rPr>
        <w:t xml:space="preserve">коллегиальных органов </w:t>
      </w:r>
      <w:r w:rsidRPr="00B32B0D">
        <w:rPr>
          <w:rFonts w:ascii="Times New Roman" w:hAnsi="Times New Roman"/>
          <w:sz w:val="28"/>
          <w:szCs w:val="28"/>
        </w:rPr>
        <w:t xml:space="preserve">Фонда </w:t>
      </w:r>
      <w:r w:rsidRPr="009159B6">
        <w:rPr>
          <w:rFonts w:ascii="Times New Roman" w:hAnsi="Times New Roman"/>
          <w:sz w:val="28"/>
          <w:szCs w:val="28"/>
        </w:rPr>
        <w:t>вопросы по инвестированию средств ПН, размещению средств ПР</w:t>
      </w:r>
      <w:r w:rsidR="00B32B0D" w:rsidRPr="009159B6">
        <w:rPr>
          <w:rFonts w:ascii="Times New Roman" w:hAnsi="Times New Roman"/>
          <w:sz w:val="28"/>
          <w:szCs w:val="28"/>
        </w:rPr>
        <w:t xml:space="preserve">, включая </w:t>
      </w:r>
      <w:r w:rsidRPr="00B32B0D">
        <w:rPr>
          <w:rFonts w:ascii="Times New Roman" w:hAnsi="Times New Roman"/>
          <w:sz w:val="28"/>
          <w:szCs w:val="28"/>
        </w:rPr>
        <w:t xml:space="preserve">оценку эффективности деятельности управляющих компаний </w:t>
      </w:r>
      <w:r w:rsidRPr="00234835">
        <w:rPr>
          <w:rFonts w:ascii="Times New Roman" w:hAnsi="Times New Roman"/>
          <w:sz w:val="28"/>
          <w:szCs w:val="28"/>
        </w:rPr>
        <w:t>по инвестированию средств ПН и размещению средств ПР;</w:t>
      </w:r>
    </w:p>
    <w:p w14:paraId="56BC13C4" w14:textId="77777777" w:rsidR="00D9640B" w:rsidRPr="00D7168A" w:rsidRDefault="006B6307" w:rsidP="009159B6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>обеспечивает</w:t>
      </w:r>
      <w:r w:rsidR="00D9640B" w:rsidRPr="00D7168A">
        <w:rPr>
          <w:rFonts w:ascii="Times New Roman" w:hAnsi="Times New Roman"/>
          <w:sz w:val="28"/>
          <w:szCs w:val="28"/>
        </w:rPr>
        <w:t xml:space="preserve"> взаимодействи</w:t>
      </w:r>
      <w:r w:rsidR="003D1ADA" w:rsidRPr="00D7168A">
        <w:rPr>
          <w:rFonts w:ascii="Times New Roman" w:hAnsi="Times New Roman"/>
          <w:sz w:val="28"/>
          <w:szCs w:val="28"/>
        </w:rPr>
        <w:t>е</w:t>
      </w:r>
      <w:r w:rsidR="00D9640B" w:rsidRPr="00D7168A">
        <w:rPr>
          <w:rFonts w:ascii="Times New Roman" w:hAnsi="Times New Roman"/>
          <w:sz w:val="28"/>
          <w:szCs w:val="28"/>
        </w:rPr>
        <w:t xml:space="preserve"> с управляющими компаниями с целью </w:t>
      </w:r>
      <w:r w:rsidR="00401DB0" w:rsidRPr="00D7168A">
        <w:rPr>
          <w:rFonts w:ascii="Times New Roman" w:hAnsi="Times New Roman"/>
          <w:sz w:val="28"/>
          <w:szCs w:val="28"/>
        </w:rPr>
        <w:t xml:space="preserve">повышения эффективности </w:t>
      </w:r>
      <w:r w:rsidR="007C7F66" w:rsidRPr="00D7168A">
        <w:rPr>
          <w:rFonts w:ascii="Times New Roman" w:hAnsi="Times New Roman"/>
          <w:sz w:val="28"/>
          <w:szCs w:val="28"/>
        </w:rPr>
        <w:t xml:space="preserve">их </w:t>
      </w:r>
      <w:r w:rsidR="00401DB0" w:rsidRPr="00D7168A">
        <w:rPr>
          <w:rFonts w:ascii="Times New Roman" w:hAnsi="Times New Roman"/>
          <w:sz w:val="28"/>
          <w:szCs w:val="28"/>
        </w:rPr>
        <w:t>работы</w:t>
      </w:r>
      <w:r w:rsidR="00192FBA" w:rsidRPr="00D7168A">
        <w:rPr>
          <w:rFonts w:ascii="Times New Roman" w:hAnsi="Times New Roman"/>
          <w:sz w:val="28"/>
          <w:szCs w:val="28"/>
        </w:rPr>
        <w:t>.</w:t>
      </w:r>
    </w:p>
    <w:p w14:paraId="084F3B65" w14:textId="66BD6837" w:rsidR="00813457" w:rsidRPr="00D7168A" w:rsidRDefault="00F97626" w:rsidP="00234835">
      <w:pPr>
        <w:tabs>
          <w:tab w:val="num" w:pos="-360"/>
        </w:tabs>
        <w:spacing w:after="0"/>
        <w:ind w:right="-57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FA7E55" w:rsidRPr="00D7168A">
        <w:rPr>
          <w:rFonts w:ascii="Times New Roman" w:hAnsi="Times New Roman"/>
          <w:bCs/>
          <w:sz w:val="28"/>
          <w:szCs w:val="28"/>
        </w:rPr>
        <w:t>.3.</w:t>
      </w:r>
      <w:r w:rsidR="004A44ED" w:rsidRPr="00D7168A">
        <w:rPr>
          <w:rFonts w:ascii="Times New Roman" w:hAnsi="Times New Roman"/>
          <w:bCs/>
          <w:sz w:val="28"/>
          <w:szCs w:val="28"/>
        </w:rPr>
        <w:t>9</w:t>
      </w:r>
      <w:r w:rsidR="00FA7E55" w:rsidRPr="00D7168A">
        <w:rPr>
          <w:rFonts w:ascii="Times New Roman" w:hAnsi="Times New Roman"/>
          <w:bCs/>
          <w:sz w:val="28"/>
          <w:szCs w:val="28"/>
        </w:rPr>
        <w:t xml:space="preserve"> </w:t>
      </w:r>
      <w:r w:rsidR="008A4AB5" w:rsidRPr="00F97626">
        <w:rPr>
          <w:rFonts w:ascii="Times New Roman" w:hAnsi="Times New Roman"/>
          <w:bCs/>
          <w:iCs/>
          <w:sz w:val="28"/>
          <w:szCs w:val="28"/>
        </w:rPr>
        <w:t>Ины</w:t>
      </w:r>
      <w:r w:rsidR="00813457" w:rsidRPr="00F97626">
        <w:rPr>
          <w:rFonts w:ascii="Times New Roman" w:hAnsi="Times New Roman"/>
          <w:bCs/>
          <w:iCs/>
          <w:sz w:val="28"/>
          <w:szCs w:val="28"/>
        </w:rPr>
        <w:t xml:space="preserve">е структурные подразделения </w:t>
      </w:r>
      <w:r w:rsidR="00663FA8" w:rsidRPr="00F97626">
        <w:rPr>
          <w:rFonts w:ascii="Times New Roman" w:hAnsi="Times New Roman"/>
          <w:bCs/>
          <w:iCs/>
          <w:sz w:val="28"/>
          <w:szCs w:val="28"/>
        </w:rPr>
        <w:t>Фонд</w:t>
      </w:r>
      <w:r w:rsidR="00813457" w:rsidRPr="00F97626">
        <w:rPr>
          <w:rFonts w:ascii="Times New Roman" w:hAnsi="Times New Roman"/>
          <w:bCs/>
          <w:iCs/>
          <w:sz w:val="28"/>
          <w:szCs w:val="28"/>
        </w:rPr>
        <w:t>а</w:t>
      </w:r>
      <w:r w:rsidR="00813457" w:rsidRPr="00D7168A">
        <w:rPr>
          <w:rFonts w:ascii="Times New Roman" w:hAnsi="Times New Roman"/>
          <w:bCs/>
          <w:sz w:val="28"/>
          <w:szCs w:val="28"/>
        </w:rPr>
        <w:t xml:space="preserve"> в части управления рисками:</w:t>
      </w:r>
    </w:p>
    <w:p w14:paraId="62A64876" w14:textId="22E92CE1" w:rsidR="003F5012" w:rsidRPr="00D7168A" w:rsidRDefault="003F5012" w:rsidP="009159B6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 xml:space="preserve">проводят </w:t>
      </w:r>
      <w:r w:rsidR="001D0FFD">
        <w:rPr>
          <w:rFonts w:ascii="Times New Roman" w:hAnsi="Times New Roman"/>
          <w:sz w:val="28"/>
          <w:szCs w:val="28"/>
        </w:rPr>
        <w:t>выявление</w:t>
      </w:r>
      <w:r w:rsidR="00AB7BC3">
        <w:rPr>
          <w:rFonts w:ascii="Times New Roman" w:hAnsi="Times New Roman"/>
          <w:sz w:val="28"/>
          <w:szCs w:val="28"/>
        </w:rPr>
        <w:t xml:space="preserve"> и</w:t>
      </w:r>
      <w:r w:rsidR="001D0FFD">
        <w:rPr>
          <w:rFonts w:ascii="Times New Roman" w:hAnsi="Times New Roman"/>
          <w:sz w:val="28"/>
          <w:szCs w:val="28"/>
        </w:rPr>
        <w:t xml:space="preserve"> </w:t>
      </w:r>
      <w:r w:rsidRPr="00D7168A">
        <w:rPr>
          <w:rFonts w:ascii="Times New Roman" w:hAnsi="Times New Roman"/>
          <w:sz w:val="28"/>
          <w:szCs w:val="28"/>
        </w:rPr>
        <w:t>идентификацию</w:t>
      </w:r>
      <w:r w:rsidR="001D0FFD">
        <w:rPr>
          <w:rFonts w:ascii="Times New Roman" w:hAnsi="Times New Roman"/>
          <w:sz w:val="28"/>
          <w:szCs w:val="28"/>
        </w:rPr>
        <w:t xml:space="preserve"> </w:t>
      </w:r>
      <w:r w:rsidRPr="00D7168A">
        <w:rPr>
          <w:rFonts w:ascii="Times New Roman" w:hAnsi="Times New Roman"/>
          <w:sz w:val="28"/>
          <w:szCs w:val="28"/>
        </w:rPr>
        <w:t>риск</w:t>
      </w:r>
      <w:r w:rsidR="00AB7BC3">
        <w:rPr>
          <w:rFonts w:ascii="Times New Roman" w:hAnsi="Times New Roman"/>
          <w:sz w:val="28"/>
          <w:szCs w:val="28"/>
        </w:rPr>
        <w:t>ов</w:t>
      </w:r>
      <w:r w:rsidRPr="00D7168A">
        <w:rPr>
          <w:rFonts w:ascii="Times New Roman" w:hAnsi="Times New Roman"/>
          <w:sz w:val="28"/>
          <w:szCs w:val="28"/>
        </w:rPr>
        <w:t>, присущих деятельности данного структурного подразделения, его бизнес-процессам;</w:t>
      </w:r>
    </w:p>
    <w:p w14:paraId="2036CE9B" w14:textId="77777777" w:rsidR="007C1AE4" w:rsidRPr="00D7168A" w:rsidRDefault="007C1AE4" w:rsidP="009159B6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>участвуют в разработке нормативных документов Фонда по управлению рисками в рамках своей компетенции, а также формируют предложения по совершенствованию системы управления рисками Фонда (при необходимости);</w:t>
      </w:r>
    </w:p>
    <w:p w14:paraId="71A0CDD2" w14:textId="398DC123" w:rsidR="00813457" w:rsidRPr="00D7168A" w:rsidRDefault="00813457" w:rsidP="009159B6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 xml:space="preserve">реализуют в подразделениях процесс управления рисками в соответствии с принципами, определенными настоящей </w:t>
      </w:r>
      <w:r w:rsidR="00F00C16" w:rsidRPr="00D7168A">
        <w:rPr>
          <w:rFonts w:ascii="Times New Roman" w:hAnsi="Times New Roman"/>
          <w:sz w:val="28"/>
          <w:szCs w:val="28"/>
        </w:rPr>
        <w:t>Политик</w:t>
      </w:r>
      <w:r w:rsidR="00336338">
        <w:rPr>
          <w:rFonts w:ascii="Times New Roman" w:hAnsi="Times New Roman"/>
          <w:sz w:val="28"/>
          <w:szCs w:val="28"/>
        </w:rPr>
        <w:t>ой</w:t>
      </w:r>
      <w:r w:rsidRPr="00D7168A">
        <w:rPr>
          <w:rFonts w:ascii="Times New Roman" w:hAnsi="Times New Roman"/>
          <w:sz w:val="28"/>
          <w:szCs w:val="28"/>
        </w:rPr>
        <w:t xml:space="preserve"> и </w:t>
      </w:r>
      <w:r w:rsidR="00F00C16" w:rsidRPr="00D7168A">
        <w:rPr>
          <w:rFonts w:ascii="Times New Roman" w:hAnsi="Times New Roman"/>
          <w:sz w:val="28"/>
          <w:szCs w:val="28"/>
        </w:rPr>
        <w:t>ВНД</w:t>
      </w:r>
      <w:r w:rsidRPr="00D7168A">
        <w:rPr>
          <w:rFonts w:ascii="Times New Roman" w:hAnsi="Times New Roman"/>
          <w:sz w:val="28"/>
          <w:szCs w:val="28"/>
        </w:rPr>
        <w:t xml:space="preserve"> </w:t>
      </w:r>
      <w:r w:rsidR="00663FA8" w:rsidRPr="00D7168A">
        <w:rPr>
          <w:rFonts w:ascii="Times New Roman" w:hAnsi="Times New Roman"/>
          <w:sz w:val="28"/>
          <w:szCs w:val="28"/>
        </w:rPr>
        <w:t>Фонд</w:t>
      </w:r>
      <w:r w:rsidRPr="00D7168A">
        <w:rPr>
          <w:rFonts w:ascii="Times New Roman" w:hAnsi="Times New Roman"/>
          <w:sz w:val="28"/>
          <w:szCs w:val="28"/>
        </w:rPr>
        <w:t>а;</w:t>
      </w:r>
    </w:p>
    <w:p w14:paraId="4104F65D" w14:textId="77777777" w:rsidR="00F17681" w:rsidRPr="00D7168A" w:rsidRDefault="00F17681" w:rsidP="009159B6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>осуществляют реализацию утвержденных в Фонде мероприятий по реагированию на рисковые события;</w:t>
      </w:r>
    </w:p>
    <w:p w14:paraId="766C1809" w14:textId="666B7599" w:rsidR="003F5012" w:rsidRPr="00D7168A" w:rsidRDefault="00F17681" w:rsidP="009159B6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 xml:space="preserve">осуществляют </w:t>
      </w:r>
      <w:r w:rsidR="003F5012" w:rsidRPr="00D7168A">
        <w:rPr>
          <w:rFonts w:ascii="Times New Roman" w:hAnsi="Times New Roman"/>
          <w:sz w:val="28"/>
          <w:szCs w:val="28"/>
        </w:rPr>
        <w:t>подготовк</w:t>
      </w:r>
      <w:r w:rsidRPr="00D7168A">
        <w:rPr>
          <w:rFonts w:ascii="Times New Roman" w:hAnsi="Times New Roman"/>
          <w:sz w:val="28"/>
          <w:szCs w:val="28"/>
        </w:rPr>
        <w:t>у</w:t>
      </w:r>
      <w:r w:rsidR="003F5012" w:rsidRPr="00D7168A">
        <w:rPr>
          <w:rFonts w:ascii="Times New Roman" w:hAnsi="Times New Roman"/>
          <w:sz w:val="28"/>
          <w:szCs w:val="28"/>
        </w:rPr>
        <w:t xml:space="preserve"> необходимой отчетности и </w:t>
      </w:r>
      <w:r w:rsidRPr="00D7168A">
        <w:rPr>
          <w:rFonts w:ascii="Times New Roman" w:hAnsi="Times New Roman"/>
          <w:sz w:val="28"/>
          <w:szCs w:val="28"/>
        </w:rPr>
        <w:t xml:space="preserve">ее </w:t>
      </w:r>
      <w:r w:rsidR="003F5012" w:rsidRPr="00D7168A">
        <w:rPr>
          <w:rFonts w:ascii="Times New Roman" w:hAnsi="Times New Roman"/>
          <w:sz w:val="28"/>
          <w:szCs w:val="28"/>
        </w:rPr>
        <w:t xml:space="preserve">предоставление </w:t>
      </w:r>
      <w:r w:rsidRPr="00D7168A">
        <w:rPr>
          <w:rFonts w:ascii="Times New Roman" w:hAnsi="Times New Roman"/>
          <w:sz w:val="28"/>
          <w:szCs w:val="28"/>
        </w:rPr>
        <w:t>в ОАР</w:t>
      </w:r>
      <w:r w:rsidR="003F5012" w:rsidRPr="00D7168A">
        <w:rPr>
          <w:rFonts w:ascii="Times New Roman" w:hAnsi="Times New Roman"/>
          <w:sz w:val="28"/>
          <w:szCs w:val="28"/>
        </w:rPr>
        <w:t>.</w:t>
      </w:r>
    </w:p>
    <w:bookmarkEnd w:id="12"/>
    <w:p w14:paraId="2BE311B3" w14:textId="4132EBD9" w:rsidR="00051B34" w:rsidRPr="00D7168A" w:rsidRDefault="00F97626" w:rsidP="00A84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9C0431">
        <w:rPr>
          <w:rFonts w:ascii="Times New Roman" w:hAnsi="Times New Roman"/>
          <w:bCs/>
          <w:sz w:val="28"/>
          <w:szCs w:val="28"/>
        </w:rPr>
        <w:t>.4</w:t>
      </w:r>
      <w:r w:rsidR="00252147" w:rsidRPr="00D7168A">
        <w:rPr>
          <w:rFonts w:ascii="Times New Roman" w:hAnsi="Times New Roman"/>
          <w:bCs/>
          <w:sz w:val="28"/>
          <w:szCs w:val="28"/>
        </w:rPr>
        <w:t xml:space="preserve"> В</w:t>
      </w:r>
      <w:r w:rsidR="00252147" w:rsidRPr="00D7168A">
        <w:rPr>
          <w:rFonts w:ascii="Times New Roman" w:hAnsi="Times New Roman"/>
          <w:sz w:val="28"/>
          <w:szCs w:val="28"/>
        </w:rPr>
        <w:t xml:space="preserve">заимодействие органов управления Фонда и структурных подразделений Фонда в процессе управления рисками осуществляется в соответствии с </w:t>
      </w:r>
      <w:r w:rsidR="00AA4D42" w:rsidRPr="00D7168A">
        <w:rPr>
          <w:rFonts w:ascii="Times New Roman" w:hAnsi="Times New Roman"/>
          <w:sz w:val="28"/>
          <w:szCs w:val="28"/>
        </w:rPr>
        <w:t>ВНД</w:t>
      </w:r>
      <w:r w:rsidR="00252147" w:rsidRPr="00D7168A">
        <w:rPr>
          <w:rFonts w:ascii="Times New Roman" w:hAnsi="Times New Roman"/>
          <w:sz w:val="28"/>
          <w:szCs w:val="28"/>
        </w:rPr>
        <w:t xml:space="preserve"> Фонда, регламентирующими порядок такого взаимодействия, включая случаи и порядок обязательного информирования </w:t>
      </w:r>
      <w:r w:rsidR="00252147" w:rsidRPr="00D7168A">
        <w:rPr>
          <w:rFonts w:ascii="Times New Roman" w:hAnsi="Times New Roman"/>
          <w:sz w:val="28"/>
          <w:szCs w:val="28"/>
        </w:rPr>
        <w:lastRenderedPageBreak/>
        <w:t>ответственными лицами орган</w:t>
      </w:r>
      <w:r w:rsidR="00336338">
        <w:rPr>
          <w:rFonts w:ascii="Times New Roman" w:hAnsi="Times New Roman"/>
          <w:sz w:val="28"/>
          <w:szCs w:val="28"/>
        </w:rPr>
        <w:t>ов</w:t>
      </w:r>
      <w:r w:rsidR="00252147" w:rsidRPr="00D7168A">
        <w:rPr>
          <w:rFonts w:ascii="Times New Roman" w:hAnsi="Times New Roman"/>
          <w:sz w:val="28"/>
          <w:szCs w:val="28"/>
        </w:rPr>
        <w:t xml:space="preserve"> управления Фонда о рисках Фонда и их соотношении с ограничениями рисков.</w:t>
      </w:r>
    </w:p>
    <w:p w14:paraId="2023974B" w14:textId="3355EC88" w:rsidR="00051B34" w:rsidRPr="00D7168A" w:rsidRDefault="00437C93" w:rsidP="00A84DD1">
      <w:pPr>
        <w:pStyle w:val="2"/>
        <w:tabs>
          <w:tab w:val="left" w:pos="1134"/>
        </w:tabs>
        <w:spacing w:after="120" w:line="276" w:lineRule="auto"/>
        <w:ind w:firstLine="709"/>
        <w:jc w:val="left"/>
        <w:rPr>
          <w:rFonts w:cs="Times New Roman"/>
        </w:rPr>
      </w:pPr>
      <w:bookmarkStart w:id="13" w:name="_Toc108433905"/>
      <w:r>
        <w:rPr>
          <w:rFonts w:cs="Times New Roman"/>
        </w:rPr>
        <w:t>9</w:t>
      </w:r>
      <w:r w:rsidR="00791309">
        <w:rPr>
          <w:rFonts w:cs="Times New Roman"/>
        </w:rPr>
        <w:tab/>
      </w:r>
      <w:r w:rsidR="00051B34" w:rsidRPr="00D7168A">
        <w:rPr>
          <w:rFonts w:cs="Times New Roman"/>
        </w:rPr>
        <w:t>Процесс управления рисками</w:t>
      </w:r>
      <w:r w:rsidR="00BF136E" w:rsidRPr="00D7168A">
        <w:rPr>
          <w:rFonts w:cs="Times New Roman"/>
        </w:rPr>
        <w:t xml:space="preserve"> Фонда</w:t>
      </w:r>
      <w:bookmarkEnd w:id="13"/>
    </w:p>
    <w:p w14:paraId="2ED867FF" w14:textId="77777777" w:rsidR="00AD26D3" w:rsidRPr="00D7168A" w:rsidRDefault="009F5EA3" w:rsidP="00A84DD1">
      <w:pPr>
        <w:tabs>
          <w:tab w:val="num" w:pos="-360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68A">
        <w:rPr>
          <w:rFonts w:ascii="Times New Roman" w:hAnsi="Times New Roman"/>
          <w:bCs/>
          <w:sz w:val="28"/>
          <w:szCs w:val="28"/>
        </w:rPr>
        <w:t>Процесс у</w:t>
      </w:r>
      <w:r w:rsidR="00AD26D3" w:rsidRPr="00D7168A">
        <w:rPr>
          <w:rFonts w:ascii="Times New Roman" w:hAnsi="Times New Roman"/>
          <w:bCs/>
          <w:sz w:val="28"/>
          <w:szCs w:val="28"/>
        </w:rPr>
        <w:t xml:space="preserve">правление рисками </w:t>
      </w:r>
      <w:r w:rsidRPr="00D7168A">
        <w:rPr>
          <w:rFonts w:ascii="Times New Roman" w:hAnsi="Times New Roman"/>
          <w:bCs/>
          <w:sz w:val="28"/>
          <w:szCs w:val="28"/>
        </w:rPr>
        <w:t xml:space="preserve">Фонда включает </w:t>
      </w:r>
      <w:r w:rsidR="00AD26D3" w:rsidRPr="00D7168A">
        <w:rPr>
          <w:rFonts w:ascii="Times New Roman" w:hAnsi="Times New Roman"/>
          <w:bCs/>
          <w:sz w:val="28"/>
          <w:szCs w:val="28"/>
        </w:rPr>
        <w:t>следующи</w:t>
      </w:r>
      <w:r w:rsidRPr="00D7168A">
        <w:rPr>
          <w:rFonts w:ascii="Times New Roman" w:hAnsi="Times New Roman"/>
          <w:bCs/>
          <w:sz w:val="28"/>
          <w:szCs w:val="28"/>
        </w:rPr>
        <w:t>е этапы</w:t>
      </w:r>
      <w:r w:rsidR="00AD26D3" w:rsidRPr="00D7168A">
        <w:rPr>
          <w:rFonts w:ascii="Times New Roman" w:hAnsi="Times New Roman"/>
          <w:bCs/>
          <w:sz w:val="28"/>
          <w:szCs w:val="28"/>
        </w:rPr>
        <w:t>:</w:t>
      </w:r>
    </w:p>
    <w:p w14:paraId="3F1A757B" w14:textId="77777777" w:rsidR="00051B34" w:rsidRPr="00D7168A" w:rsidRDefault="00051B34" w:rsidP="00AA3FFB">
      <w:pPr>
        <w:numPr>
          <w:ilvl w:val="0"/>
          <w:numId w:val="14"/>
        </w:numPr>
        <w:spacing w:after="0"/>
        <w:ind w:left="709" w:firstLine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>идентификаци</w:t>
      </w:r>
      <w:r w:rsidR="00F97FBF" w:rsidRPr="00D7168A">
        <w:rPr>
          <w:rFonts w:ascii="Times New Roman" w:hAnsi="Times New Roman"/>
          <w:sz w:val="28"/>
          <w:szCs w:val="28"/>
        </w:rPr>
        <w:t>я</w:t>
      </w:r>
      <w:r w:rsidRPr="00D7168A">
        <w:rPr>
          <w:rFonts w:ascii="Times New Roman" w:hAnsi="Times New Roman"/>
          <w:sz w:val="28"/>
          <w:szCs w:val="28"/>
        </w:rPr>
        <w:t xml:space="preserve"> рисков;</w:t>
      </w:r>
    </w:p>
    <w:p w14:paraId="7519D356" w14:textId="77777777" w:rsidR="00051B34" w:rsidRPr="00D7168A" w:rsidRDefault="00051B34" w:rsidP="00AA3FFB">
      <w:pPr>
        <w:numPr>
          <w:ilvl w:val="0"/>
          <w:numId w:val="14"/>
        </w:numPr>
        <w:spacing w:after="0"/>
        <w:ind w:left="709" w:firstLine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>оценк</w:t>
      </w:r>
      <w:r w:rsidR="00F97FBF" w:rsidRPr="00D7168A">
        <w:rPr>
          <w:rFonts w:ascii="Times New Roman" w:hAnsi="Times New Roman"/>
          <w:sz w:val="28"/>
          <w:szCs w:val="28"/>
        </w:rPr>
        <w:t>а (</w:t>
      </w:r>
      <w:r w:rsidRPr="00D7168A">
        <w:rPr>
          <w:rFonts w:ascii="Times New Roman" w:hAnsi="Times New Roman"/>
          <w:sz w:val="28"/>
          <w:szCs w:val="28"/>
        </w:rPr>
        <w:t>измерение</w:t>
      </w:r>
      <w:r w:rsidR="00F97FBF" w:rsidRPr="00D7168A">
        <w:rPr>
          <w:rFonts w:ascii="Times New Roman" w:hAnsi="Times New Roman"/>
          <w:sz w:val="28"/>
          <w:szCs w:val="28"/>
        </w:rPr>
        <w:t>)</w:t>
      </w:r>
      <w:r w:rsidRPr="00D7168A">
        <w:rPr>
          <w:rFonts w:ascii="Times New Roman" w:hAnsi="Times New Roman"/>
          <w:sz w:val="28"/>
          <w:szCs w:val="28"/>
        </w:rPr>
        <w:t xml:space="preserve"> рисков;</w:t>
      </w:r>
    </w:p>
    <w:p w14:paraId="7ACD7A68" w14:textId="656A1271" w:rsidR="00051B34" w:rsidRPr="00D7168A" w:rsidRDefault="000A3E95" w:rsidP="00AA3FFB">
      <w:pPr>
        <w:numPr>
          <w:ilvl w:val="0"/>
          <w:numId w:val="14"/>
        </w:numPr>
        <w:spacing w:after="0"/>
        <w:ind w:left="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рисками (</w:t>
      </w:r>
      <w:r w:rsidR="00F97FBF" w:rsidRPr="00D7168A">
        <w:rPr>
          <w:rFonts w:ascii="Times New Roman" w:hAnsi="Times New Roman"/>
          <w:sz w:val="28"/>
          <w:szCs w:val="28"/>
        </w:rPr>
        <w:t>реагирование на</w:t>
      </w:r>
      <w:r w:rsidR="00051B34" w:rsidRPr="00D7168A">
        <w:rPr>
          <w:rFonts w:ascii="Times New Roman" w:hAnsi="Times New Roman"/>
          <w:sz w:val="28"/>
          <w:szCs w:val="28"/>
        </w:rPr>
        <w:t xml:space="preserve"> риск</w:t>
      </w:r>
      <w:r w:rsidR="00F97FBF" w:rsidRPr="00D7168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</w:t>
      </w:r>
      <w:r w:rsidR="00051B34" w:rsidRPr="00D7168A">
        <w:rPr>
          <w:rFonts w:ascii="Times New Roman" w:hAnsi="Times New Roman"/>
          <w:sz w:val="28"/>
          <w:szCs w:val="28"/>
        </w:rPr>
        <w:t>;</w:t>
      </w:r>
    </w:p>
    <w:p w14:paraId="37DDE4D6" w14:textId="77777777" w:rsidR="00051B34" w:rsidRPr="00D7168A" w:rsidRDefault="00051B34" w:rsidP="00AA3FFB">
      <w:pPr>
        <w:numPr>
          <w:ilvl w:val="0"/>
          <w:numId w:val="14"/>
        </w:numPr>
        <w:spacing w:after="0"/>
        <w:ind w:left="709" w:firstLine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 xml:space="preserve">мониторинг </w:t>
      </w:r>
      <w:r w:rsidR="00201EE8" w:rsidRPr="00D7168A">
        <w:rPr>
          <w:rFonts w:ascii="Times New Roman" w:hAnsi="Times New Roman"/>
          <w:sz w:val="28"/>
          <w:szCs w:val="28"/>
        </w:rPr>
        <w:t xml:space="preserve">и контроль </w:t>
      </w:r>
      <w:r w:rsidR="00F97FBF" w:rsidRPr="00D7168A">
        <w:rPr>
          <w:rFonts w:ascii="Times New Roman" w:hAnsi="Times New Roman"/>
          <w:sz w:val="28"/>
          <w:szCs w:val="28"/>
        </w:rPr>
        <w:t>рисков</w:t>
      </w:r>
      <w:r w:rsidRPr="00D7168A">
        <w:rPr>
          <w:rFonts w:ascii="Times New Roman" w:hAnsi="Times New Roman"/>
          <w:sz w:val="28"/>
          <w:szCs w:val="28"/>
        </w:rPr>
        <w:t>;</w:t>
      </w:r>
    </w:p>
    <w:p w14:paraId="56A0C5B9" w14:textId="77777777" w:rsidR="007F7A56" w:rsidRPr="00D7168A" w:rsidRDefault="007F7A56" w:rsidP="00AA3FFB">
      <w:pPr>
        <w:numPr>
          <w:ilvl w:val="0"/>
          <w:numId w:val="14"/>
        </w:numPr>
        <w:spacing w:after="0"/>
        <w:ind w:left="709" w:firstLine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>стресс-тестирование рисков;</w:t>
      </w:r>
    </w:p>
    <w:p w14:paraId="70CE3E32" w14:textId="77777777" w:rsidR="00051B34" w:rsidRPr="00D7168A" w:rsidRDefault="00051B34" w:rsidP="00AA3FFB">
      <w:pPr>
        <w:numPr>
          <w:ilvl w:val="0"/>
          <w:numId w:val="14"/>
        </w:numPr>
        <w:spacing w:after="0"/>
        <w:ind w:left="709" w:firstLine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>формирование отчетности</w:t>
      </w:r>
      <w:r w:rsidR="00F97FBF" w:rsidRPr="00D7168A">
        <w:rPr>
          <w:rFonts w:ascii="Times New Roman" w:hAnsi="Times New Roman"/>
          <w:sz w:val="28"/>
          <w:szCs w:val="28"/>
        </w:rPr>
        <w:t xml:space="preserve"> о рисках</w:t>
      </w:r>
      <w:r w:rsidRPr="00D7168A">
        <w:rPr>
          <w:rFonts w:ascii="Times New Roman" w:hAnsi="Times New Roman"/>
          <w:sz w:val="28"/>
          <w:szCs w:val="28"/>
        </w:rPr>
        <w:t>.</w:t>
      </w:r>
    </w:p>
    <w:p w14:paraId="3334E4E6" w14:textId="34B173AD" w:rsidR="00051B34" w:rsidRPr="00D7168A" w:rsidRDefault="00437C93" w:rsidP="00A84DD1">
      <w:pPr>
        <w:pStyle w:val="2"/>
        <w:spacing w:before="0" w:after="0" w:line="276" w:lineRule="auto"/>
        <w:ind w:firstLine="709"/>
        <w:jc w:val="left"/>
        <w:rPr>
          <w:rFonts w:cs="Times New Roman"/>
        </w:rPr>
      </w:pPr>
      <w:bookmarkStart w:id="14" w:name="_Toc108433906"/>
      <w:r>
        <w:rPr>
          <w:rFonts w:cs="Times New Roman"/>
        </w:rPr>
        <w:t>9</w:t>
      </w:r>
      <w:r w:rsidR="00F97FBF" w:rsidRPr="00D7168A">
        <w:rPr>
          <w:rFonts w:cs="Times New Roman"/>
        </w:rPr>
        <w:t>.1</w:t>
      </w:r>
      <w:r w:rsidR="00051B34" w:rsidRPr="00D7168A">
        <w:rPr>
          <w:rFonts w:cs="Times New Roman"/>
        </w:rPr>
        <w:t xml:space="preserve"> Идентификация</w:t>
      </w:r>
      <w:r w:rsidR="00E5392B" w:rsidRPr="00D7168A">
        <w:rPr>
          <w:rFonts w:cs="Times New Roman"/>
        </w:rPr>
        <w:t xml:space="preserve"> (выявление) рисков</w:t>
      </w:r>
      <w:bookmarkEnd w:id="14"/>
    </w:p>
    <w:p w14:paraId="0F3E1237" w14:textId="2F05AB15" w:rsidR="00A75B70" w:rsidRPr="00D7168A" w:rsidRDefault="00437C93" w:rsidP="00A84DD1">
      <w:pPr>
        <w:tabs>
          <w:tab w:val="num" w:pos="-360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0E145D" w:rsidRPr="00D7168A">
        <w:rPr>
          <w:rFonts w:ascii="Times New Roman" w:hAnsi="Times New Roman"/>
          <w:bCs/>
          <w:sz w:val="28"/>
          <w:szCs w:val="28"/>
        </w:rPr>
        <w:t xml:space="preserve">.1.1 </w:t>
      </w:r>
      <w:r w:rsidR="00A75B70" w:rsidRPr="00D7168A">
        <w:rPr>
          <w:rFonts w:ascii="Times New Roman" w:hAnsi="Times New Roman"/>
          <w:bCs/>
          <w:sz w:val="28"/>
          <w:szCs w:val="28"/>
        </w:rPr>
        <w:t xml:space="preserve">Идентификация риска </w:t>
      </w:r>
      <w:r w:rsidR="00405A83" w:rsidRPr="00D7168A">
        <w:rPr>
          <w:rFonts w:ascii="Times New Roman" w:hAnsi="Times New Roman"/>
          <w:sz w:val="28"/>
          <w:szCs w:val="28"/>
        </w:rPr>
        <w:t>предусматривает</w:t>
      </w:r>
      <w:r w:rsidR="00A9621D" w:rsidRPr="00D7168A">
        <w:rPr>
          <w:rFonts w:ascii="Times New Roman" w:hAnsi="Times New Roman"/>
          <w:bCs/>
          <w:sz w:val="28"/>
          <w:szCs w:val="28"/>
        </w:rPr>
        <w:t xml:space="preserve"> выявление</w:t>
      </w:r>
      <w:r w:rsidR="00A75B70" w:rsidRPr="00D7168A">
        <w:rPr>
          <w:rFonts w:ascii="Times New Roman" w:hAnsi="Times New Roman"/>
          <w:bCs/>
          <w:sz w:val="28"/>
          <w:szCs w:val="28"/>
        </w:rPr>
        <w:t xml:space="preserve"> внутренних и внешних факторов</w:t>
      </w:r>
      <w:r w:rsidR="00405A83" w:rsidRPr="00D7168A">
        <w:rPr>
          <w:rFonts w:ascii="Times New Roman" w:hAnsi="Times New Roman"/>
          <w:bCs/>
          <w:sz w:val="28"/>
          <w:szCs w:val="28"/>
        </w:rPr>
        <w:t xml:space="preserve"> риска, </w:t>
      </w:r>
      <w:r w:rsidR="00A75B70" w:rsidRPr="00D7168A">
        <w:rPr>
          <w:rFonts w:ascii="Times New Roman" w:hAnsi="Times New Roman"/>
          <w:bCs/>
          <w:sz w:val="28"/>
          <w:szCs w:val="28"/>
        </w:rPr>
        <w:t>наличие которых может привести к возникновению каждого вида риска, выявление операций, совершение которых может привести к возникновению и реализации риска</w:t>
      </w:r>
      <w:r w:rsidR="00A3336C" w:rsidRPr="00D7168A">
        <w:rPr>
          <w:rFonts w:ascii="Times New Roman" w:hAnsi="Times New Roman"/>
          <w:bCs/>
          <w:sz w:val="28"/>
          <w:szCs w:val="28"/>
        </w:rPr>
        <w:t xml:space="preserve">, </w:t>
      </w:r>
      <w:r w:rsidR="000E145D" w:rsidRPr="00D7168A">
        <w:rPr>
          <w:rFonts w:ascii="Times New Roman" w:hAnsi="Times New Roman"/>
          <w:bCs/>
          <w:sz w:val="28"/>
          <w:szCs w:val="28"/>
        </w:rPr>
        <w:t xml:space="preserve">а также </w:t>
      </w:r>
      <w:r w:rsidR="00A35E56" w:rsidRPr="00D7168A">
        <w:rPr>
          <w:rFonts w:ascii="Times New Roman" w:hAnsi="Times New Roman"/>
          <w:sz w:val="28"/>
          <w:szCs w:val="28"/>
        </w:rPr>
        <w:t>формирование Р</w:t>
      </w:r>
      <w:r w:rsidR="00A3336C" w:rsidRPr="00D7168A">
        <w:rPr>
          <w:rFonts w:ascii="Times New Roman" w:hAnsi="Times New Roman"/>
          <w:sz w:val="28"/>
          <w:szCs w:val="28"/>
        </w:rPr>
        <w:t>еестра рисков.</w:t>
      </w:r>
      <w:r w:rsidR="00A75B70" w:rsidRPr="00D7168A">
        <w:rPr>
          <w:rFonts w:ascii="Times New Roman" w:hAnsi="Times New Roman"/>
          <w:bCs/>
          <w:sz w:val="28"/>
          <w:szCs w:val="28"/>
        </w:rPr>
        <w:t xml:space="preserve"> </w:t>
      </w:r>
    </w:p>
    <w:p w14:paraId="5B4D8678" w14:textId="435BB22B" w:rsidR="0018357B" w:rsidRPr="00D7168A" w:rsidRDefault="00437C93" w:rsidP="0030771B">
      <w:pPr>
        <w:pStyle w:val="af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="000E145D" w:rsidRPr="00D7168A">
        <w:rPr>
          <w:bCs/>
          <w:sz w:val="28"/>
          <w:szCs w:val="28"/>
        </w:rPr>
        <w:t xml:space="preserve">.1.2 </w:t>
      </w:r>
      <w:r w:rsidR="00051B34" w:rsidRPr="00D7168A">
        <w:rPr>
          <w:bCs/>
          <w:sz w:val="28"/>
          <w:szCs w:val="28"/>
        </w:rPr>
        <w:t xml:space="preserve">Фонд </w:t>
      </w:r>
      <w:r w:rsidR="00633287" w:rsidRPr="00D7168A">
        <w:rPr>
          <w:bCs/>
          <w:sz w:val="28"/>
          <w:szCs w:val="28"/>
        </w:rPr>
        <w:t>обеспечивает выявление рисков</w:t>
      </w:r>
      <w:r w:rsidR="00051B34" w:rsidRPr="00D7168A">
        <w:rPr>
          <w:bCs/>
          <w:sz w:val="28"/>
          <w:szCs w:val="28"/>
        </w:rPr>
        <w:t>, связанны</w:t>
      </w:r>
      <w:r w:rsidR="00633287" w:rsidRPr="00D7168A">
        <w:rPr>
          <w:bCs/>
          <w:sz w:val="28"/>
          <w:szCs w:val="28"/>
        </w:rPr>
        <w:t>х</w:t>
      </w:r>
      <w:r w:rsidR="00051B34" w:rsidRPr="00D7168A">
        <w:rPr>
          <w:bCs/>
          <w:sz w:val="28"/>
          <w:szCs w:val="28"/>
        </w:rPr>
        <w:t xml:space="preserve"> с осуществляемой </w:t>
      </w:r>
      <w:r w:rsidR="00633287" w:rsidRPr="00D7168A">
        <w:rPr>
          <w:bCs/>
          <w:sz w:val="28"/>
          <w:szCs w:val="28"/>
        </w:rPr>
        <w:t xml:space="preserve">Фондом </w:t>
      </w:r>
      <w:r w:rsidR="00051B34" w:rsidRPr="00D7168A">
        <w:rPr>
          <w:bCs/>
          <w:sz w:val="28"/>
          <w:szCs w:val="28"/>
        </w:rPr>
        <w:t>деятельностью по негосударственному пенсионному обеспечению</w:t>
      </w:r>
      <w:r w:rsidR="00DE056F">
        <w:rPr>
          <w:bCs/>
          <w:sz w:val="28"/>
          <w:szCs w:val="28"/>
        </w:rPr>
        <w:t xml:space="preserve">, </w:t>
      </w:r>
      <w:r w:rsidR="00DE056F" w:rsidRPr="0030771B">
        <w:rPr>
          <w:bCs/>
          <w:sz w:val="28"/>
          <w:szCs w:val="28"/>
        </w:rPr>
        <w:t>формированию долгосрочных сбережений</w:t>
      </w:r>
      <w:r w:rsidR="00DE056F">
        <w:rPr>
          <w:bCs/>
          <w:sz w:val="28"/>
          <w:szCs w:val="28"/>
        </w:rPr>
        <w:t xml:space="preserve"> </w:t>
      </w:r>
      <w:r w:rsidR="00051B34" w:rsidRPr="00D7168A">
        <w:rPr>
          <w:bCs/>
          <w:sz w:val="28"/>
          <w:szCs w:val="28"/>
        </w:rPr>
        <w:t>и обязательному пенсионному страхованию.</w:t>
      </w:r>
      <w:r w:rsidR="000E145D" w:rsidRPr="00D7168A">
        <w:rPr>
          <w:bCs/>
          <w:sz w:val="28"/>
          <w:szCs w:val="28"/>
        </w:rPr>
        <w:t xml:space="preserve"> </w:t>
      </w:r>
      <w:r w:rsidR="00633287" w:rsidRPr="00D7168A">
        <w:rPr>
          <w:bCs/>
          <w:sz w:val="28"/>
          <w:szCs w:val="28"/>
        </w:rPr>
        <w:t xml:space="preserve">При выявлении рисков </w:t>
      </w:r>
      <w:r w:rsidR="00051B34" w:rsidRPr="00D7168A">
        <w:rPr>
          <w:bCs/>
          <w:sz w:val="28"/>
          <w:szCs w:val="28"/>
        </w:rPr>
        <w:t>Фонд использует всю доступную информацию</w:t>
      </w:r>
      <w:r w:rsidR="0018357B" w:rsidRPr="00D7168A">
        <w:rPr>
          <w:bCs/>
          <w:sz w:val="28"/>
          <w:szCs w:val="28"/>
        </w:rPr>
        <w:t xml:space="preserve"> и </w:t>
      </w:r>
      <w:r w:rsidR="0018357B" w:rsidRPr="00D7168A">
        <w:rPr>
          <w:sz w:val="28"/>
          <w:szCs w:val="28"/>
        </w:rPr>
        <w:t>документы, в том числе:</w:t>
      </w:r>
    </w:p>
    <w:p w14:paraId="482C962A" w14:textId="77777777" w:rsidR="0018357B" w:rsidRPr="00D7168A" w:rsidRDefault="0018357B" w:rsidP="00AA3FFB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>о рыночных рисках (в том числе рисках изменения финансовых показателей, котировок, уровня процентных ставок, значений инфляции);</w:t>
      </w:r>
    </w:p>
    <w:p w14:paraId="7189AAA9" w14:textId="08B6A31D" w:rsidR="0018357B" w:rsidRPr="00D7168A" w:rsidRDefault="0018357B" w:rsidP="00AA3FFB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 xml:space="preserve">о кредитных рисках (в том числе рисках неисполнения или ненадлежащего исполнения обязательств контрагентами </w:t>
      </w:r>
      <w:r w:rsidR="00A11D49">
        <w:rPr>
          <w:rFonts w:ascii="Times New Roman" w:hAnsi="Times New Roman"/>
          <w:sz w:val="28"/>
          <w:szCs w:val="28"/>
        </w:rPr>
        <w:t>Ф</w:t>
      </w:r>
      <w:r w:rsidRPr="00D7168A">
        <w:rPr>
          <w:rFonts w:ascii="Times New Roman" w:hAnsi="Times New Roman"/>
          <w:sz w:val="28"/>
          <w:szCs w:val="28"/>
        </w:rPr>
        <w:t>онда или лицами, обязанными по ценны</w:t>
      </w:r>
      <w:r w:rsidR="00C22212" w:rsidRPr="00D7168A">
        <w:rPr>
          <w:rFonts w:ascii="Times New Roman" w:hAnsi="Times New Roman"/>
          <w:sz w:val="28"/>
          <w:szCs w:val="28"/>
        </w:rPr>
        <w:t>м бумагам, составляющим активы Ф</w:t>
      </w:r>
      <w:r w:rsidRPr="00D7168A">
        <w:rPr>
          <w:rFonts w:ascii="Times New Roman" w:hAnsi="Times New Roman"/>
          <w:sz w:val="28"/>
          <w:szCs w:val="28"/>
        </w:rPr>
        <w:t>онда);</w:t>
      </w:r>
    </w:p>
    <w:p w14:paraId="49651AB1" w14:textId="77777777" w:rsidR="0018357B" w:rsidRPr="00D7168A" w:rsidRDefault="0018357B" w:rsidP="00AA3FFB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 xml:space="preserve">о рисках концентрации (в том числе рисках, связанных с концентрацией части средств </w:t>
      </w:r>
      <w:r w:rsidR="00322C2C" w:rsidRPr="00D7168A">
        <w:rPr>
          <w:rFonts w:ascii="Times New Roman" w:hAnsi="Times New Roman"/>
          <w:sz w:val="28"/>
          <w:szCs w:val="28"/>
        </w:rPr>
        <w:t>ПН</w:t>
      </w:r>
      <w:r w:rsidRPr="00D7168A">
        <w:rPr>
          <w:rFonts w:ascii="Times New Roman" w:hAnsi="Times New Roman"/>
          <w:sz w:val="28"/>
          <w:szCs w:val="28"/>
        </w:rPr>
        <w:t xml:space="preserve"> или части средств </w:t>
      </w:r>
      <w:r w:rsidR="00322C2C" w:rsidRPr="00D7168A">
        <w:rPr>
          <w:rFonts w:ascii="Times New Roman" w:hAnsi="Times New Roman"/>
          <w:sz w:val="28"/>
          <w:szCs w:val="28"/>
        </w:rPr>
        <w:t>ПР</w:t>
      </w:r>
      <w:r w:rsidRPr="00D7168A">
        <w:rPr>
          <w:rFonts w:ascii="Times New Roman" w:hAnsi="Times New Roman"/>
          <w:sz w:val="28"/>
          <w:szCs w:val="28"/>
        </w:rPr>
        <w:t xml:space="preserve"> в одном активе);</w:t>
      </w:r>
    </w:p>
    <w:p w14:paraId="46BDD789" w14:textId="77777777" w:rsidR="0018357B" w:rsidRPr="00D7168A" w:rsidRDefault="0018357B" w:rsidP="00AA3FFB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 xml:space="preserve">об операционных рисках (в том числе правовых рисках, рисках отказа информационных систем, ошибочных действий (бездействия) или злоупотреблений работников </w:t>
      </w:r>
      <w:r w:rsidR="00322C2C" w:rsidRPr="00D7168A">
        <w:rPr>
          <w:rFonts w:ascii="Times New Roman" w:hAnsi="Times New Roman"/>
          <w:sz w:val="28"/>
          <w:szCs w:val="28"/>
        </w:rPr>
        <w:t>Ф</w:t>
      </w:r>
      <w:r w:rsidRPr="00D7168A">
        <w:rPr>
          <w:rFonts w:ascii="Times New Roman" w:hAnsi="Times New Roman"/>
          <w:sz w:val="28"/>
          <w:szCs w:val="28"/>
        </w:rPr>
        <w:t>онда, перебоев в электроснабжении);</w:t>
      </w:r>
    </w:p>
    <w:p w14:paraId="7C02776F" w14:textId="77777777" w:rsidR="0018357B" w:rsidRPr="00D7168A" w:rsidRDefault="0018357B" w:rsidP="00AA3FFB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>о рисках ликвидности (в том числе ри</w:t>
      </w:r>
      <w:r w:rsidR="00C22212" w:rsidRPr="00D7168A">
        <w:rPr>
          <w:rFonts w:ascii="Times New Roman" w:hAnsi="Times New Roman"/>
          <w:sz w:val="28"/>
          <w:szCs w:val="28"/>
        </w:rPr>
        <w:t>сках неисполнения обязательств Ф</w:t>
      </w:r>
      <w:r w:rsidRPr="00D7168A">
        <w:rPr>
          <w:rFonts w:ascii="Times New Roman" w:hAnsi="Times New Roman"/>
          <w:sz w:val="28"/>
          <w:szCs w:val="28"/>
        </w:rPr>
        <w:t>онда по причине нехватки денежных средств);</w:t>
      </w:r>
    </w:p>
    <w:p w14:paraId="05ACE745" w14:textId="334FEA46" w:rsidR="0018357B" w:rsidRPr="0030771B" w:rsidRDefault="0018357B" w:rsidP="0030771B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30771B">
        <w:rPr>
          <w:rFonts w:ascii="Times New Roman" w:hAnsi="Times New Roman"/>
          <w:sz w:val="28"/>
          <w:szCs w:val="28"/>
        </w:rPr>
        <w:t>о рисках увеличения периодов выплат накопительных пенсий</w:t>
      </w:r>
      <w:r w:rsidR="00AB7BC3">
        <w:rPr>
          <w:rFonts w:ascii="Times New Roman" w:hAnsi="Times New Roman"/>
          <w:sz w:val="28"/>
          <w:szCs w:val="28"/>
        </w:rPr>
        <w:t>,</w:t>
      </w:r>
      <w:r w:rsidRPr="0030771B">
        <w:rPr>
          <w:rFonts w:ascii="Times New Roman" w:hAnsi="Times New Roman"/>
          <w:sz w:val="28"/>
          <w:szCs w:val="28"/>
        </w:rPr>
        <w:t xml:space="preserve"> негосударственных пенсий</w:t>
      </w:r>
      <w:r w:rsidR="0030771B" w:rsidRPr="0030771B">
        <w:rPr>
          <w:rFonts w:ascii="Times New Roman" w:hAnsi="Times New Roman"/>
          <w:sz w:val="28"/>
          <w:szCs w:val="28"/>
        </w:rPr>
        <w:t xml:space="preserve"> или пожизненных периодических выплат </w:t>
      </w:r>
      <w:r w:rsidRPr="0030771B">
        <w:rPr>
          <w:rFonts w:ascii="Times New Roman" w:hAnsi="Times New Roman"/>
          <w:sz w:val="28"/>
          <w:szCs w:val="28"/>
        </w:rPr>
        <w:t>застрахованным лицам или участникам;</w:t>
      </w:r>
    </w:p>
    <w:p w14:paraId="553104FA" w14:textId="77777777" w:rsidR="0018357B" w:rsidRPr="00D7168A" w:rsidRDefault="0018357B" w:rsidP="00AA3FFB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lastRenderedPageBreak/>
        <w:t>о рисках, связанных со смертностью и половозрастной структурой застрахованных лиц и участников;</w:t>
      </w:r>
    </w:p>
    <w:p w14:paraId="5498CC87" w14:textId="77777777" w:rsidR="0018357B" w:rsidRPr="00D7168A" w:rsidRDefault="0018357B" w:rsidP="00AA3FFB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>о рисках потери деловой репутации;</w:t>
      </w:r>
    </w:p>
    <w:p w14:paraId="04EB2B7E" w14:textId="77777777" w:rsidR="0018357B" w:rsidRPr="00D7168A" w:rsidRDefault="0018357B" w:rsidP="00AA3FFB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 xml:space="preserve">об иных рисках, возникающих в деятельности </w:t>
      </w:r>
      <w:r w:rsidR="00C22212" w:rsidRPr="00D7168A">
        <w:rPr>
          <w:rFonts w:ascii="Times New Roman" w:hAnsi="Times New Roman"/>
          <w:sz w:val="28"/>
          <w:szCs w:val="28"/>
        </w:rPr>
        <w:t>Ф</w:t>
      </w:r>
      <w:r w:rsidRPr="00D7168A">
        <w:rPr>
          <w:rFonts w:ascii="Times New Roman" w:hAnsi="Times New Roman"/>
          <w:sz w:val="28"/>
          <w:szCs w:val="28"/>
        </w:rPr>
        <w:t>онда;</w:t>
      </w:r>
    </w:p>
    <w:p w14:paraId="4CF02916" w14:textId="77777777" w:rsidR="0018357B" w:rsidRPr="00D7168A" w:rsidRDefault="0018357B" w:rsidP="00AA3FFB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 xml:space="preserve">о результатах проводимого </w:t>
      </w:r>
      <w:r w:rsidR="00C22212" w:rsidRPr="00D7168A">
        <w:rPr>
          <w:rFonts w:ascii="Times New Roman" w:hAnsi="Times New Roman"/>
          <w:sz w:val="28"/>
          <w:szCs w:val="28"/>
        </w:rPr>
        <w:t>Ф</w:t>
      </w:r>
      <w:r w:rsidRPr="00D7168A">
        <w:rPr>
          <w:rFonts w:ascii="Times New Roman" w:hAnsi="Times New Roman"/>
          <w:sz w:val="28"/>
          <w:szCs w:val="28"/>
        </w:rPr>
        <w:t>ондом стресс-тестирования;</w:t>
      </w:r>
    </w:p>
    <w:p w14:paraId="34650031" w14:textId="77777777" w:rsidR="0018357B" w:rsidRPr="00D7168A" w:rsidRDefault="0018357B" w:rsidP="00AA3FFB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 xml:space="preserve">стратегию развития </w:t>
      </w:r>
      <w:r w:rsidR="00C22212" w:rsidRPr="00D7168A">
        <w:rPr>
          <w:rFonts w:ascii="Times New Roman" w:hAnsi="Times New Roman"/>
          <w:sz w:val="28"/>
          <w:szCs w:val="28"/>
        </w:rPr>
        <w:t>(бизнес-план) Ф</w:t>
      </w:r>
      <w:r w:rsidRPr="00D7168A">
        <w:rPr>
          <w:rFonts w:ascii="Times New Roman" w:hAnsi="Times New Roman"/>
          <w:sz w:val="28"/>
          <w:szCs w:val="28"/>
        </w:rPr>
        <w:t>онда;</w:t>
      </w:r>
    </w:p>
    <w:p w14:paraId="21C5316B" w14:textId="77777777" w:rsidR="0018357B" w:rsidRPr="00D7168A" w:rsidRDefault="0018357B" w:rsidP="00AA3FFB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 xml:space="preserve">о результатах деятельности </w:t>
      </w:r>
      <w:r w:rsidR="0027659D" w:rsidRPr="00D7168A">
        <w:rPr>
          <w:rFonts w:ascii="Times New Roman" w:hAnsi="Times New Roman"/>
          <w:sz w:val="28"/>
          <w:szCs w:val="28"/>
        </w:rPr>
        <w:t>Ф</w:t>
      </w:r>
      <w:r w:rsidRPr="00D7168A">
        <w:rPr>
          <w:rFonts w:ascii="Times New Roman" w:hAnsi="Times New Roman"/>
          <w:sz w:val="28"/>
          <w:szCs w:val="28"/>
        </w:rPr>
        <w:t>онда и о его организации;</w:t>
      </w:r>
    </w:p>
    <w:p w14:paraId="250592A4" w14:textId="77777777" w:rsidR="00051B34" w:rsidRPr="00D7168A" w:rsidRDefault="0018357B" w:rsidP="00AA3FFB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 xml:space="preserve">иную информацию, в том числе о контрагентах </w:t>
      </w:r>
      <w:r w:rsidR="00C22212" w:rsidRPr="00D7168A">
        <w:rPr>
          <w:rFonts w:ascii="Times New Roman" w:hAnsi="Times New Roman"/>
          <w:sz w:val="28"/>
          <w:szCs w:val="28"/>
        </w:rPr>
        <w:t>Ф</w:t>
      </w:r>
      <w:r w:rsidRPr="00D7168A">
        <w:rPr>
          <w:rFonts w:ascii="Times New Roman" w:hAnsi="Times New Roman"/>
          <w:sz w:val="28"/>
          <w:szCs w:val="28"/>
        </w:rPr>
        <w:t>онда, лицах, способных оказывать непосредст</w:t>
      </w:r>
      <w:r w:rsidR="00C22212" w:rsidRPr="00D7168A">
        <w:rPr>
          <w:rFonts w:ascii="Times New Roman" w:hAnsi="Times New Roman"/>
          <w:sz w:val="28"/>
          <w:szCs w:val="28"/>
        </w:rPr>
        <w:t>венное влияние на деятельность Ф</w:t>
      </w:r>
      <w:r w:rsidRPr="00D7168A">
        <w:rPr>
          <w:rFonts w:ascii="Times New Roman" w:hAnsi="Times New Roman"/>
          <w:sz w:val="28"/>
          <w:szCs w:val="28"/>
        </w:rPr>
        <w:t>онда, а также о рисках, связанных с деятельностью финансовых организаций, статистическую информацию</w:t>
      </w:r>
      <w:r w:rsidR="00C22212" w:rsidRPr="00D7168A">
        <w:rPr>
          <w:rFonts w:ascii="Times New Roman" w:hAnsi="Times New Roman"/>
          <w:sz w:val="28"/>
          <w:szCs w:val="28"/>
        </w:rPr>
        <w:t>.</w:t>
      </w:r>
    </w:p>
    <w:p w14:paraId="61D75CF7" w14:textId="3115A6A8" w:rsidR="009F5C4A" w:rsidRPr="00D7168A" w:rsidRDefault="00437C93" w:rsidP="00A84DD1">
      <w:pPr>
        <w:tabs>
          <w:tab w:val="num" w:pos="-360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A17EBF" w:rsidRPr="00D7168A">
        <w:rPr>
          <w:rFonts w:ascii="Times New Roman" w:hAnsi="Times New Roman"/>
          <w:bCs/>
          <w:sz w:val="28"/>
          <w:szCs w:val="28"/>
        </w:rPr>
        <w:t>.1.3</w:t>
      </w:r>
      <w:r w:rsidR="00F819BE" w:rsidRPr="00D7168A">
        <w:rPr>
          <w:rFonts w:ascii="Times New Roman" w:hAnsi="Times New Roman"/>
          <w:bCs/>
          <w:sz w:val="28"/>
          <w:szCs w:val="28"/>
        </w:rPr>
        <w:t xml:space="preserve"> Порядок выявления рисков и составления Реестра рисков </w:t>
      </w:r>
      <w:r w:rsidR="00484B1B" w:rsidRPr="00D7168A">
        <w:rPr>
          <w:rFonts w:ascii="Times New Roman" w:hAnsi="Times New Roman"/>
          <w:bCs/>
          <w:sz w:val="28"/>
          <w:szCs w:val="28"/>
        </w:rPr>
        <w:t>регламентиру</w:t>
      </w:r>
      <w:r w:rsidR="00F819BE" w:rsidRPr="00D7168A">
        <w:rPr>
          <w:rFonts w:ascii="Times New Roman" w:hAnsi="Times New Roman"/>
          <w:bCs/>
          <w:sz w:val="28"/>
          <w:szCs w:val="28"/>
        </w:rPr>
        <w:t xml:space="preserve">ется </w:t>
      </w:r>
      <w:r w:rsidR="00322C2C" w:rsidRPr="00D7168A">
        <w:rPr>
          <w:rFonts w:ascii="Times New Roman" w:hAnsi="Times New Roman"/>
          <w:bCs/>
          <w:sz w:val="28"/>
          <w:szCs w:val="28"/>
        </w:rPr>
        <w:t>ВНД</w:t>
      </w:r>
      <w:r w:rsidR="00F819BE" w:rsidRPr="00D7168A">
        <w:rPr>
          <w:rFonts w:ascii="Times New Roman" w:hAnsi="Times New Roman"/>
          <w:bCs/>
          <w:sz w:val="28"/>
          <w:szCs w:val="28"/>
        </w:rPr>
        <w:t xml:space="preserve"> Фонда. </w:t>
      </w:r>
      <w:r w:rsidR="00322C2C" w:rsidRPr="00D7168A">
        <w:rPr>
          <w:rFonts w:ascii="Times New Roman" w:hAnsi="Times New Roman"/>
          <w:bCs/>
          <w:sz w:val="28"/>
          <w:szCs w:val="28"/>
        </w:rPr>
        <w:t xml:space="preserve">Выявленные риски и результаты их оценки подлежат включению в Реестр рисков. </w:t>
      </w:r>
      <w:r w:rsidR="00F819BE" w:rsidRPr="00D7168A">
        <w:rPr>
          <w:rFonts w:ascii="Times New Roman" w:hAnsi="Times New Roman"/>
          <w:bCs/>
          <w:sz w:val="28"/>
          <w:szCs w:val="28"/>
        </w:rPr>
        <w:t>Реестр рисков пересматрива</w:t>
      </w:r>
      <w:r w:rsidR="003E288E" w:rsidRPr="00D7168A">
        <w:rPr>
          <w:rFonts w:ascii="Times New Roman" w:hAnsi="Times New Roman"/>
          <w:bCs/>
          <w:sz w:val="28"/>
          <w:szCs w:val="28"/>
        </w:rPr>
        <w:t>ет</w:t>
      </w:r>
      <w:r w:rsidR="00F819BE" w:rsidRPr="00D7168A">
        <w:rPr>
          <w:rFonts w:ascii="Times New Roman" w:hAnsi="Times New Roman"/>
          <w:bCs/>
          <w:sz w:val="28"/>
          <w:szCs w:val="28"/>
        </w:rPr>
        <w:t>ся Советом директоров Фонда по мере необходимости, но не реже одного раза в год, с учётом результатов выявления рисков в целях актуализации данных, содержащихся в нем.</w:t>
      </w:r>
    </w:p>
    <w:p w14:paraId="1E166333" w14:textId="7B58ED3A" w:rsidR="00051B34" w:rsidRPr="00D7168A" w:rsidRDefault="00437C93" w:rsidP="00A84DD1">
      <w:pPr>
        <w:pStyle w:val="2"/>
        <w:spacing w:before="0" w:after="0" w:line="276" w:lineRule="auto"/>
        <w:ind w:firstLine="709"/>
        <w:jc w:val="left"/>
        <w:rPr>
          <w:rFonts w:cs="Times New Roman"/>
        </w:rPr>
      </w:pPr>
      <w:bookmarkStart w:id="15" w:name="_Toc108433907"/>
      <w:r>
        <w:rPr>
          <w:rFonts w:cs="Times New Roman"/>
        </w:rPr>
        <w:t>9</w:t>
      </w:r>
      <w:r w:rsidR="00B27066" w:rsidRPr="00D7168A">
        <w:rPr>
          <w:rFonts w:cs="Times New Roman"/>
        </w:rPr>
        <w:t>.2 Оценка (измерение) рисков</w:t>
      </w:r>
      <w:bookmarkEnd w:id="15"/>
    </w:p>
    <w:p w14:paraId="5BE84B7B" w14:textId="3AFA22CF" w:rsidR="00234A7F" w:rsidRPr="00D7168A" w:rsidRDefault="00437C93" w:rsidP="00A84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27066" w:rsidRPr="00D7168A">
        <w:rPr>
          <w:rFonts w:ascii="Times New Roman" w:hAnsi="Times New Roman"/>
          <w:sz w:val="28"/>
          <w:szCs w:val="28"/>
        </w:rPr>
        <w:t>.2.1 Оценка рисков проводится по всем рискам, включенным в Реестр рисков Фонда. Оценка рисков проводится как по отдельным видам рисков, так и по совокупности рисков, принятых Фондом. Проведение оценки рисков осуществляется также в разрезе направлений деятельности, управляющих компаний, порт</w:t>
      </w:r>
      <w:r w:rsidR="00234A7F" w:rsidRPr="00D7168A">
        <w:rPr>
          <w:rFonts w:ascii="Times New Roman" w:hAnsi="Times New Roman"/>
          <w:sz w:val="28"/>
          <w:szCs w:val="28"/>
        </w:rPr>
        <w:t>фелей</w:t>
      </w:r>
      <w:r w:rsidR="006F7071" w:rsidRPr="00D7168A">
        <w:rPr>
          <w:rFonts w:ascii="Times New Roman" w:hAnsi="Times New Roman"/>
          <w:sz w:val="28"/>
          <w:szCs w:val="28"/>
        </w:rPr>
        <w:t xml:space="preserve"> пенсионных активов и др.</w:t>
      </w:r>
      <w:r w:rsidR="00234A7F" w:rsidRPr="00D7168A">
        <w:rPr>
          <w:rFonts w:ascii="Times New Roman" w:hAnsi="Times New Roman"/>
          <w:sz w:val="28"/>
          <w:szCs w:val="28"/>
        </w:rPr>
        <w:t xml:space="preserve"> в зависимости от вида и источника рисков.</w:t>
      </w:r>
    </w:p>
    <w:p w14:paraId="79A4911C" w14:textId="5651B263" w:rsidR="00234A7F" w:rsidRPr="00D7168A" w:rsidRDefault="00437C93" w:rsidP="00A84DD1">
      <w:pPr>
        <w:tabs>
          <w:tab w:val="num" w:pos="-360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234A7F" w:rsidRPr="00D7168A">
        <w:rPr>
          <w:rFonts w:ascii="Times New Roman" w:hAnsi="Times New Roman"/>
          <w:bCs/>
          <w:sz w:val="28"/>
          <w:szCs w:val="28"/>
        </w:rPr>
        <w:t xml:space="preserve">.2.2 </w:t>
      </w:r>
      <w:r w:rsidR="00051B34" w:rsidRPr="00D7168A">
        <w:rPr>
          <w:rFonts w:ascii="Times New Roman" w:hAnsi="Times New Roman"/>
          <w:bCs/>
          <w:sz w:val="28"/>
          <w:szCs w:val="28"/>
        </w:rPr>
        <w:t xml:space="preserve">Методы оценки рисков включают качественную (экспертное мнение) и количественную (математический алгоритм) оценку рисков, а также распределение </w:t>
      </w:r>
      <w:r w:rsidR="00252147" w:rsidRPr="00D7168A">
        <w:rPr>
          <w:rFonts w:ascii="Times New Roman" w:hAnsi="Times New Roman"/>
          <w:bCs/>
          <w:sz w:val="28"/>
          <w:szCs w:val="28"/>
        </w:rPr>
        <w:t>значимости (существенности)</w:t>
      </w:r>
      <w:r w:rsidR="00051B34" w:rsidRPr="00D7168A">
        <w:rPr>
          <w:rFonts w:ascii="Times New Roman" w:hAnsi="Times New Roman"/>
          <w:bCs/>
          <w:sz w:val="28"/>
          <w:szCs w:val="28"/>
        </w:rPr>
        <w:t xml:space="preserve"> уровня риска в зависимости от вероятности его реализации и объема деятельности Фонда. </w:t>
      </w:r>
    </w:p>
    <w:p w14:paraId="395FE0CC" w14:textId="77777777" w:rsidR="00C04C08" w:rsidRPr="00D7168A" w:rsidRDefault="00C04C08" w:rsidP="00A84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 xml:space="preserve">Количественная оценка риска предполагает определение и анализ величины потерь, которые </w:t>
      </w:r>
      <w:r w:rsidR="00234A7F" w:rsidRPr="00D7168A">
        <w:rPr>
          <w:rFonts w:ascii="Times New Roman" w:hAnsi="Times New Roman"/>
          <w:sz w:val="28"/>
          <w:szCs w:val="28"/>
        </w:rPr>
        <w:t xml:space="preserve">может понести </w:t>
      </w:r>
      <w:r w:rsidRPr="00D7168A">
        <w:rPr>
          <w:rFonts w:ascii="Times New Roman" w:hAnsi="Times New Roman"/>
          <w:sz w:val="28"/>
          <w:szCs w:val="28"/>
        </w:rPr>
        <w:t>Фонд в результате реализации любого вида риска.</w:t>
      </w:r>
      <w:r w:rsidR="00234A7F" w:rsidRPr="00D7168A">
        <w:rPr>
          <w:rFonts w:ascii="Times New Roman" w:hAnsi="Times New Roman"/>
          <w:sz w:val="28"/>
          <w:szCs w:val="28"/>
        </w:rPr>
        <w:t xml:space="preserve"> </w:t>
      </w:r>
      <w:r w:rsidRPr="00D7168A">
        <w:rPr>
          <w:rFonts w:ascii="Times New Roman" w:hAnsi="Times New Roman"/>
          <w:sz w:val="28"/>
          <w:szCs w:val="28"/>
        </w:rPr>
        <w:t>Качественная оценка предполагает анализ произошедшей нештатной ситуации, определения причин реализации риска, а также определения методов и инструментов устранения последствий реализации риска, а также путей предотвращения реализации риска в будущем</w:t>
      </w:r>
      <w:r w:rsidR="00C30F96" w:rsidRPr="00D7168A">
        <w:rPr>
          <w:rFonts w:ascii="Times New Roman" w:hAnsi="Times New Roman"/>
          <w:sz w:val="28"/>
          <w:szCs w:val="28"/>
        </w:rPr>
        <w:t>.</w:t>
      </w:r>
    </w:p>
    <w:p w14:paraId="2E3FD53E" w14:textId="1BDB4F3B" w:rsidR="00051B34" w:rsidRPr="00D7168A" w:rsidRDefault="00437C93" w:rsidP="00A84DD1">
      <w:pPr>
        <w:tabs>
          <w:tab w:val="num" w:pos="-360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C30F96" w:rsidRPr="00D7168A">
        <w:rPr>
          <w:rFonts w:ascii="Times New Roman" w:hAnsi="Times New Roman"/>
          <w:bCs/>
          <w:sz w:val="28"/>
          <w:szCs w:val="28"/>
        </w:rPr>
        <w:t xml:space="preserve">.2.3 </w:t>
      </w:r>
      <w:r w:rsidR="00051B34" w:rsidRPr="00D7168A">
        <w:rPr>
          <w:rFonts w:ascii="Times New Roman" w:hAnsi="Times New Roman"/>
          <w:bCs/>
          <w:sz w:val="28"/>
          <w:szCs w:val="28"/>
        </w:rPr>
        <w:t xml:space="preserve">Оценка рисков производится на основе </w:t>
      </w:r>
      <w:r w:rsidR="00234835" w:rsidRPr="00D7168A">
        <w:rPr>
          <w:rFonts w:ascii="Times New Roman" w:hAnsi="Times New Roman"/>
          <w:bCs/>
          <w:sz w:val="28"/>
          <w:szCs w:val="28"/>
        </w:rPr>
        <w:t>широко</w:t>
      </w:r>
      <w:r w:rsidR="00DE056F">
        <w:rPr>
          <w:rFonts w:ascii="Times New Roman" w:hAnsi="Times New Roman"/>
          <w:bCs/>
          <w:sz w:val="28"/>
          <w:szCs w:val="28"/>
        </w:rPr>
        <w:t xml:space="preserve"> </w:t>
      </w:r>
      <w:r w:rsidR="00234835" w:rsidRPr="00D7168A">
        <w:rPr>
          <w:rFonts w:ascii="Times New Roman" w:hAnsi="Times New Roman"/>
          <w:bCs/>
          <w:sz w:val="28"/>
          <w:szCs w:val="28"/>
        </w:rPr>
        <w:t>распространенных</w:t>
      </w:r>
      <w:r w:rsidR="00051B34" w:rsidRPr="00D7168A">
        <w:rPr>
          <w:rFonts w:ascii="Times New Roman" w:hAnsi="Times New Roman"/>
          <w:bCs/>
          <w:sz w:val="28"/>
          <w:szCs w:val="28"/>
        </w:rPr>
        <w:t xml:space="preserve"> и общепринятых методологий. </w:t>
      </w:r>
      <w:r w:rsidR="00C30F96" w:rsidRPr="00D7168A">
        <w:rPr>
          <w:rFonts w:ascii="Times New Roman" w:hAnsi="Times New Roman"/>
          <w:bCs/>
          <w:sz w:val="28"/>
          <w:szCs w:val="28"/>
        </w:rPr>
        <w:t>ОАР</w:t>
      </w:r>
      <w:r w:rsidR="00051B34" w:rsidRPr="00D7168A">
        <w:rPr>
          <w:rFonts w:ascii="Times New Roman" w:hAnsi="Times New Roman"/>
          <w:bCs/>
          <w:sz w:val="28"/>
          <w:szCs w:val="28"/>
        </w:rPr>
        <w:t xml:space="preserve"> обеспечивает на регулярной основе обновление и совершенствование действующих подходов при оценке рисков в связи с постоянно меняющейся рыночной конъюнктурой, законодательством и бизнес-процесс</w:t>
      </w:r>
      <w:r w:rsidR="00C30F96" w:rsidRPr="00D7168A">
        <w:rPr>
          <w:rFonts w:ascii="Times New Roman" w:hAnsi="Times New Roman"/>
          <w:bCs/>
          <w:sz w:val="28"/>
          <w:szCs w:val="28"/>
        </w:rPr>
        <w:t>ами</w:t>
      </w:r>
      <w:r w:rsidR="00051B34" w:rsidRPr="00D7168A">
        <w:rPr>
          <w:rFonts w:ascii="Times New Roman" w:hAnsi="Times New Roman"/>
          <w:bCs/>
          <w:sz w:val="28"/>
          <w:szCs w:val="28"/>
        </w:rPr>
        <w:t xml:space="preserve"> Фонда.</w:t>
      </w:r>
    </w:p>
    <w:p w14:paraId="61E46AE9" w14:textId="15225AEF" w:rsidR="00051B34" w:rsidRPr="00D7168A" w:rsidRDefault="00437C93" w:rsidP="00A84DD1">
      <w:pPr>
        <w:tabs>
          <w:tab w:val="num" w:pos="-360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9</w:t>
      </w:r>
      <w:r w:rsidR="00C30F96" w:rsidRPr="00D7168A">
        <w:rPr>
          <w:rFonts w:ascii="Times New Roman" w:hAnsi="Times New Roman"/>
          <w:bCs/>
          <w:sz w:val="28"/>
          <w:szCs w:val="28"/>
        </w:rPr>
        <w:t xml:space="preserve">.2.4 </w:t>
      </w:r>
      <w:r w:rsidR="00051B34" w:rsidRPr="00D7168A">
        <w:rPr>
          <w:rFonts w:ascii="Times New Roman" w:hAnsi="Times New Roman"/>
          <w:bCs/>
          <w:sz w:val="28"/>
          <w:szCs w:val="28"/>
        </w:rPr>
        <w:t xml:space="preserve">Измерение и оценка отдельных принятых </w:t>
      </w:r>
      <w:r w:rsidR="00C30F96" w:rsidRPr="00D7168A">
        <w:rPr>
          <w:rFonts w:ascii="Times New Roman" w:hAnsi="Times New Roman"/>
          <w:bCs/>
          <w:sz w:val="28"/>
          <w:szCs w:val="28"/>
        </w:rPr>
        <w:t xml:space="preserve">Фондом </w:t>
      </w:r>
      <w:r w:rsidR="00051B34" w:rsidRPr="00D7168A">
        <w:rPr>
          <w:rFonts w:ascii="Times New Roman" w:hAnsi="Times New Roman"/>
          <w:bCs/>
          <w:sz w:val="28"/>
          <w:szCs w:val="28"/>
        </w:rPr>
        <w:t>рисков, включенных в Реестр рисков, осуществляется по мере необходимости, но не реже одного раза в месяц.</w:t>
      </w:r>
      <w:r w:rsidR="00C30F96" w:rsidRPr="00D7168A">
        <w:rPr>
          <w:rFonts w:ascii="Times New Roman" w:hAnsi="Times New Roman"/>
          <w:bCs/>
          <w:sz w:val="28"/>
          <w:szCs w:val="28"/>
        </w:rPr>
        <w:t xml:space="preserve"> </w:t>
      </w:r>
      <w:r w:rsidR="00051B34" w:rsidRPr="00D7168A">
        <w:rPr>
          <w:rFonts w:ascii="Times New Roman" w:hAnsi="Times New Roman"/>
          <w:bCs/>
          <w:sz w:val="28"/>
          <w:szCs w:val="28"/>
        </w:rPr>
        <w:t xml:space="preserve">Измерение и оценка совокупных принятых </w:t>
      </w:r>
      <w:r w:rsidR="00C30F96" w:rsidRPr="00D7168A">
        <w:rPr>
          <w:rFonts w:ascii="Times New Roman" w:hAnsi="Times New Roman"/>
          <w:bCs/>
          <w:sz w:val="28"/>
          <w:szCs w:val="28"/>
        </w:rPr>
        <w:t xml:space="preserve">Фондом </w:t>
      </w:r>
      <w:r w:rsidR="00051B34" w:rsidRPr="00D7168A">
        <w:rPr>
          <w:rFonts w:ascii="Times New Roman" w:hAnsi="Times New Roman"/>
          <w:bCs/>
          <w:sz w:val="28"/>
          <w:szCs w:val="28"/>
        </w:rPr>
        <w:t xml:space="preserve">рисков осуществляются в соответствии с порядком, определяемым </w:t>
      </w:r>
      <w:r w:rsidR="00AA4D42" w:rsidRPr="00D7168A">
        <w:rPr>
          <w:rFonts w:ascii="Times New Roman" w:hAnsi="Times New Roman"/>
          <w:bCs/>
          <w:sz w:val="28"/>
          <w:szCs w:val="28"/>
        </w:rPr>
        <w:t>ВНД</w:t>
      </w:r>
      <w:r w:rsidR="00051B34" w:rsidRPr="00D7168A">
        <w:rPr>
          <w:rFonts w:ascii="Times New Roman" w:hAnsi="Times New Roman"/>
          <w:bCs/>
          <w:sz w:val="28"/>
          <w:szCs w:val="28"/>
        </w:rPr>
        <w:t xml:space="preserve"> Фонда с установленной периодичностью.</w:t>
      </w:r>
    </w:p>
    <w:p w14:paraId="12E6601D" w14:textId="49116146" w:rsidR="00051B34" w:rsidRPr="00D7168A" w:rsidRDefault="00437C93" w:rsidP="00A84DD1">
      <w:pPr>
        <w:pStyle w:val="2"/>
        <w:spacing w:before="0" w:after="0" w:line="276" w:lineRule="auto"/>
        <w:ind w:firstLine="709"/>
        <w:jc w:val="left"/>
        <w:rPr>
          <w:rFonts w:cs="Times New Roman"/>
        </w:rPr>
      </w:pPr>
      <w:bookmarkStart w:id="16" w:name="P88"/>
      <w:bookmarkStart w:id="17" w:name="P97"/>
      <w:bookmarkStart w:id="18" w:name="_Toc108433908"/>
      <w:bookmarkEnd w:id="16"/>
      <w:bookmarkEnd w:id="17"/>
      <w:r>
        <w:rPr>
          <w:rFonts w:cs="Times New Roman"/>
        </w:rPr>
        <w:t>9</w:t>
      </w:r>
      <w:r w:rsidR="00051B34" w:rsidRPr="00D7168A">
        <w:rPr>
          <w:rFonts w:cs="Times New Roman"/>
        </w:rPr>
        <w:t xml:space="preserve">.3. </w:t>
      </w:r>
      <w:r w:rsidR="00201EE8" w:rsidRPr="00D7168A">
        <w:rPr>
          <w:rFonts w:cs="Times New Roman"/>
        </w:rPr>
        <w:t>Реагирование на риски (методы управления рисками)</w:t>
      </w:r>
      <w:bookmarkEnd w:id="18"/>
    </w:p>
    <w:p w14:paraId="2B01E87E" w14:textId="4D2C8A42" w:rsidR="00051B34" w:rsidRPr="00D7168A" w:rsidRDefault="00437C93" w:rsidP="00A84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34E81" w:rsidRPr="00D7168A">
        <w:rPr>
          <w:rFonts w:ascii="Times New Roman" w:hAnsi="Times New Roman"/>
          <w:sz w:val="28"/>
          <w:szCs w:val="28"/>
        </w:rPr>
        <w:t>.3.</w:t>
      </w:r>
      <w:r w:rsidR="00551721" w:rsidRPr="00D7168A">
        <w:rPr>
          <w:rFonts w:ascii="Times New Roman" w:hAnsi="Times New Roman"/>
          <w:sz w:val="28"/>
          <w:szCs w:val="28"/>
        </w:rPr>
        <w:t>1</w:t>
      </w:r>
      <w:r w:rsidR="00834E81" w:rsidRPr="00D7168A">
        <w:rPr>
          <w:rFonts w:ascii="Times New Roman" w:hAnsi="Times New Roman"/>
          <w:sz w:val="28"/>
          <w:szCs w:val="28"/>
        </w:rPr>
        <w:t xml:space="preserve"> </w:t>
      </w:r>
      <w:r w:rsidR="00C96528" w:rsidRPr="00D7168A">
        <w:rPr>
          <w:rFonts w:ascii="Times New Roman" w:hAnsi="Times New Roman"/>
          <w:sz w:val="28"/>
          <w:szCs w:val="28"/>
        </w:rPr>
        <w:t xml:space="preserve">В процессе </w:t>
      </w:r>
      <w:r w:rsidR="00051B34" w:rsidRPr="00D7168A">
        <w:rPr>
          <w:rFonts w:ascii="Times New Roman" w:hAnsi="Times New Roman"/>
          <w:sz w:val="28"/>
          <w:szCs w:val="28"/>
        </w:rPr>
        <w:t>управлени</w:t>
      </w:r>
      <w:r w:rsidR="00C96528" w:rsidRPr="00D7168A">
        <w:rPr>
          <w:rFonts w:ascii="Times New Roman" w:hAnsi="Times New Roman"/>
          <w:sz w:val="28"/>
          <w:szCs w:val="28"/>
        </w:rPr>
        <w:t>я</w:t>
      </w:r>
      <w:r w:rsidR="00051B34" w:rsidRPr="00D7168A">
        <w:rPr>
          <w:rFonts w:ascii="Times New Roman" w:hAnsi="Times New Roman"/>
          <w:sz w:val="28"/>
          <w:szCs w:val="28"/>
        </w:rPr>
        <w:t xml:space="preserve"> рисками Фонд учитывает следующие факторы:</w:t>
      </w:r>
      <w:r w:rsidR="00051B34" w:rsidRPr="00D7168A" w:rsidDel="000257EC">
        <w:rPr>
          <w:rFonts w:ascii="Times New Roman" w:hAnsi="Times New Roman"/>
          <w:sz w:val="28"/>
          <w:szCs w:val="28"/>
        </w:rPr>
        <w:t xml:space="preserve"> </w:t>
      </w:r>
    </w:p>
    <w:p w14:paraId="0340E6D8" w14:textId="77777777" w:rsidR="00E110A5" w:rsidRPr="00D7168A" w:rsidRDefault="00E110A5" w:rsidP="009159B6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>влияние рисков на стратегию управления активами и деятельность Фонда в целом;</w:t>
      </w:r>
    </w:p>
    <w:p w14:paraId="6BE4A15E" w14:textId="77777777" w:rsidR="00051B34" w:rsidRPr="00D7168A" w:rsidRDefault="00051B34" w:rsidP="009159B6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>затраты на управление рисками в случае их принятия;</w:t>
      </w:r>
    </w:p>
    <w:p w14:paraId="3D0F7622" w14:textId="77777777" w:rsidR="00051B34" w:rsidRPr="00E40E01" w:rsidRDefault="00051B34" w:rsidP="009159B6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E40E01">
        <w:rPr>
          <w:rFonts w:ascii="Times New Roman" w:hAnsi="Times New Roman"/>
          <w:sz w:val="28"/>
          <w:szCs w:val="28"/>
        </w:rPr>
        <w:t>сопоставление оценок риска и доходности;</w:t>
      </w:r>
    </w:p>
    <w:p w14:paraId="1533BECF" w14:textId="77777777" w:rsidR="00051B34" w:rsidRPr="00D7168A" w:rsidRDefault="00051B34" w:rsidP="009159B6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>вероятность наступления рискового события;</w:t>
      </w:r>
    </w:p>
    <w:p w14:paraId="7D2BD779" w14:textId="77777777" w:rsidR="00051B34" w:rsidRPr="00D7168A" w:rsidRDefault="00051B34" w:rsidP="009159B6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 xml:space="preserve">влияние </w:t>
      </w:r>
      <w:r w:rsidR="00C85FF1" w:rsidRPr="00D7168A">
        <w:rPr>
          <w:rFonts w:ascii="Times New Roman" w:hAnsi="Times New Roman"/>
          <w:sz w:val="28"/>
          <w:szCs w:val="28"/>
        </w:rPr>
        <w:t xml:space="preserve">реализации рисков </w:t>
      </w:r>
      <w:r w:rsidRPr="00D7168A">
        <w:rPr>
          <w:rFonts w:ascii="Times New Roman" w:hAnsi="Times New Roman"/>
          <w:sz w:val="28"/>
          <w:szCs w:val="28"/>
        </w:rPr>
        <w:t>на финансовый результат деятельности Фонда.</w:t>
      </w:r>
    </w:p>
    <w:p w14:paraId="15F639B7" w14:textId="44487039" w:rsidR="00551721" w:rsidRPr="00D7168A" w:rsidRDefault="00437C93" w:rsidP="00A84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51721" w:rsidRPr="00D7168A">
        <w:rPr>
          <w:rFonts w:ascii="Times New Roman" w:hAnsi="Times New Roman"/>
          <w:sz w:val="28"/>
          <w:szCs w:val="28"/>
        </w:rPr>
        <w:t>.3.2 Реагирование на риск</w:t>
      </w:r>
      <w:r w:rsidR="000B6CBB">
        <w:rPr>
          <w:rFonts w:ascii="Times New Roman" w:hAnsi="Times New Roman"/>
          <w:sz w:val="28"/>
          <w:szCs w:val="28"/>
        </w:rPr>
        <w:t>и</w:t>
      </w:r>
      <w:r w:rsidR="00551721" w:rsidRPr="00D7168A">
        <w:rPr>
          <w:rFonts w:ascii="Times New Roman" w:hAnsi="Times New Roman"/>
          <w:sz w:val="28"/>
          <w:szCs w:val="28"/>
        </w:rPr>
        <w:t xml:space="preserve"> предполагает сравнение уровн</w:t>
      </w:r>
      <w:r w:rsidR="000B6CBB">
        <w:rPr>
          <w:rFonts w:ascii="Times New Roman" w:hAnsi="Times New Roman"/>
          <w:sz w:val="28"/>
          <w:szCs w:val="28"/>
        </w:rPr>
        <w:t>я</w:t>
      </w:r>
      <w:r w:rsidR="00551721" w:rsidRPr="00D7168A">
        <w:rPr>
          <w:rFonts w:ascii="Times New Roman" w:hAnsi="Times New Roman"/>
          <w:sz w:val="28"/>
          <w:szCs w:val="28"/>
        </w:rPr>
        <w:t xml:space="preserve"> риск</w:t>
      </w:r>
      <w:r w:rsidR="000B6CBB">
        <w:rPr>
          <w:rFonts w:ascii="Times New Roman" w:hAnsi="Times New Roman"/>
          <w:sz w:val="28"/>
          <w:szCs w:val="28"/>
        </w:rPr>
        <w:t>ов</w:t>
      </w:r>
      <w:r w:rsidR="00551721" w:rsidRPr="00D7168A">
        <w:rPr>
          <w:rFonts w:ascii="Times New Roman" w:hAnsi="Times New Roman"/>
          <w:sz w:val="28"/>
          <w:szCs w:val="28"/>
        </w:rPr>
        <w:t xml:space="preserve">, полученных в результате оценки, с допустимым (приемлемым) уровнем, ранжирование </w:t>
      </w:r>
      <w:r w:rsidR="000B6CBB">
        <w:rPr>
          <w:rFonts w:ascii="Times New Roman" w:hAnsi="Times New Roman"/>
          <w:sz w:val="28"/>
          <w:szCs w:val="28"/>
        </w:rPr>
        <w:t xml:space="preserve">рисков </w:t>
      </w:r>
      <w:r w:rsidR="00551721" w:rsidRPr="00D7168A">
        <w:rPr>
          <w:rFonts w:ascii="Times New Roman" w:hAnsi="Times New Roman"/>
          <w:sz w:val="28"/>
          <w:szCs w:val="28"/>
        </w:rPr>
        <w:t>c последующим принятием на данной основе решения о способе, мерах реагирования и необходимых контрольных процедурах.</w:t>
      </w:r>
      <w:r w:rsidR="00F0795D" w:rsidRPr="00D7168A">
        <w:rPr>
          <w:rFonts w:ascii="Times New Roman" w:hAnsi="Times New Roman"/>
          <w:sz w:val="28"/>
          <w:szCs w:val="28"/>
        </w:rPr>
        <w:t xml:space="preserve">  </w:t>
      </w:r>
    </w:p>
    <w:p w14:paraId="2210E598" w14:textId="77777777" w:rsidR="00F0795D" w:rsidRPr="00D7168A" w:rsidRDefault="00F0795D" w:rsidP="00A84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 xml:space="preserve">Для несущественных рисков могут не устанавливаться отдельные процедуры управления, либо </w:t>
      </w:r>
      <w:r w:rsidR="00852220" w:rsidRPr="00D7168A">
        <w:rPr>
          <w:rFonts w:ascii="Times New Roman" w:hAnsi="Times New Roman"/>
          <w:sz w:val="28"/>
          <w:szCs w:val="28"/>
        </w:rPr>
        <w:t xml:space="preserve">они </w:t>
      </w:r>
      <w:r w:rsidRPr="00D7168A">
        <w:rPr>
          <w:rFonts w:ascii="Times New Roman" w:hAnsi="Times New Roman"/>
          <w:sz w:val="28"/>
          <w:szCs w:val="28"/>
        </w:rPr>
        <w:t>могут носить упрощенный характер. Контроль осуществляется в рамках процесса принятия решений в Фонде.</w:t>
      </w:r>
    </w:p>
    <w:p w14:paraId="7D44AFF6" w14:textId="48A215C3" w:rsidR="00C96528" w:rsidRPr="00D7168A" w:rsidRDefault="00437C93" w:rsidP="00A84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51721" w:rsidRPr="00D7168A">
        <w:rPr>
          <w:rFonts w:ascii="Times New Roman" w:hAnsi="Times New Roman"/>
          <w:sz w:val="28"/>
          <w:szCs w:val="28"/>
        </w:rPr>
        <w:t>.3.3</w:t>
      </w:r>
      <w:r w:rsidR="00C96528" w:rsidRPr="00D7168A">
        <w:rPr>
          <w:rFonts w:ascii="Times New Roman" w:hAnsi="Times New Roman"/>
          <w:sz w:val="28"/>
          <w:szCs w:val="28"/>
        </w:rPr>
        <w:t xml:space="preserve"> В Фонде применяются следующие методы</w:t>
      </w:r>
      <w:r w:rsidR="00E40E01">
        <w:rPr>
          <w:rFonts w:ascii="Times New Roman" w:hAnsi="Times New Roman"/>
          <w:sz w:val="28"/>
          <w:szCs w:val="28"/>
        </w:rPr>
        <w:t xml:space="preserve"> </w:t>
      </w:r>
      <w:r w:rsidR="00E40E01" w:rsidRPr="00D7168A">
        <w:rPr>
          <w:rFonts w:ascii="Times New Roman" w:hAnsi="Times New Roman"/>
          <w:sz w:val="28"/>
          <w:szCs w:val="28"/>
        </w:rPr>
        <w:t>реагирования на риск</w:t>
      </w:r>
      <w:r w:rsidR="00C96528" w:rsidRPr="00D7168A">
        <w:rPr>
          <w:rFonts w:ascii="Times New Roman" w:hAnsi="Times New Roman"/>
          <w:sz w:val="28"/>
          <w:szCs w:val="28"/>
        </w:rPr>
        <w:t>:</w:t>
      </w:r>
    </w:p>
    <w:p w14:paraId="4F1F75F7" w14:textId="3165C17B" w:rsidR="00FA79F0" w:rsidRPr="00D7168A" w:rsidRDefault="00FA79F0" w:rsidP="009159B6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159B6">
        <w:rPr>
          <w:rFonts w:ascii="Times New Roman" w:hAnsi="Times New Roman"/>
          <w:i/>
          <w:iCs/>
          <w:sz w:val="28"/>
          <w:szCs w:val="28"/>
        </w:rPr>
        <w:t>принятие риска</w:t>
      </w:r>
      <w:r w:rsidRPr="00D7168A">
        <w:rPr>
          <w:rFonts w:ascii="Times New Roman" w:hAnsi="Times New Roman"/>
          <w:sz w:val="28"/>
          <w:szCs w:val="28"/>
        </w:rPr>
        <w:t xml:space="preserve"> – применяется в случаях, когда уровень риска находится в пределах допустимого уровня</w:t>
      </w:r>
      <w:r w:rsidR="00A804B3" w:rsidRPr="00D7168A">
        <w:rPr>
          <w:rFonts w:ascii="Times New Roman" w:hAnsi="Times New Roman"/>
          <w:sz w:val="28"/>
          <w:szCs w:val="28"/>
        </w:rPr>
        <w:t>. Принимается весь риск либо его часть, если все доступные способы снижения риска являются экономически нецелесообразными по сравнению с ущербом, который может нанести его реализация</w:t>
      </w:r>
      <w:r w:rsidRPr="00D7168A">
        <w:rPr>
          <w:rFonts w:ascii="Times New Roman" w:hAnsi="Times New Roman"/>
          <w:sz w:val="28"/>
          <w:szCs w:val="28"/>
        </w:rPr>
        <w:t>;</w:t>
      </w:r>
    </w:p>
    <w:p w14:paraId="04FD597A" w14:textId="62FBB366" w:rsidR="00FA79F0" w:rsidRPr="00D7168A" w:rsidRDefault="00FA79F0" w:rsidP="009159B6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159B6">
        <w:rPr>
          <w:rFonts w:ascii="Times New Roman" w:hAnsi="Times New Roman"/>
          <w:i/>
          <w:iCs/>
          <w:sz w:val="28"/>
          <w:szCs w:val="28"/>
        </w:rPr>
        <w:t>ограничение</w:t>
      </w:r>
      <w:r w:rsidR="00827164" w:rsidRPr="009159B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159B6">
        <w:rPr>
          <w:rFonts w:ascii="Times New Roman" w:hAnsi="Times New Roman"/>
          <w:i/>
          <w:iCs/>
          <w:sz w:val="28"/>
          <w:szCs w:val="28"/>
        </w:rPr>
        <w:t xml:space="preserve">риска </w:t>
      </w:r>
      <w:r w:rsidR="00787829" w:rsidRPr="009159B6">
        <w:rPr>
          <w:rFonts w:ascii="Times New Roman" w:hAnsi="Times New Roman"/>
          <w:i/>
          <w:iCs/>
          <w:sz w:val="28"/>
          <w:szCs w:val="28"/>
        </w:rPr>
        <w:t>(лимитирование)</w:t>
      </w:r>
      <w:r w:rsidR="00787829" w:rsidRPr="00D7168A">
        <w:rPr>
          <w:rFonts w:ascii="Times New Roman" w:hAnsi="Times New Roman"/>
          <w:sz w:val="28"/>
          <w:szCs w:val="28"/>
        </w:rPr>
        <w:t xml:space="preserve"> </w:t>
      </w:r>
      <w:r w:rsidRPr="00D7168A">
        <w:rPr>
          <w:rFonts w:ascii="Times New Roman" w:hAnsi="Times New Roman"/>
          <w:sz w:val="28"/>
          <w:szCs w:val="28"/>
        </w:rPr>
        <w:t xml:space="preserve">– применяется в основном в случаях, когда уровень риска превышает </w:t>
      </w:r>
      <w:r w:rsidR="00231344" w:rsidRPr="00D7168A">
        <w:rPr>
          <w:rFonts w:ascii="Times New Roman" w:hAnsi="Times New Roman"/>
          <w:sz w:val="28"/>
          <w:szCs w:val="28"/>
        </w:rPr>
        <w:t xml:space="preserve">и/или может превысить </w:t>
      </w:r>
      <w:r w:rsidRPr="009A5CF7">
        <w:rPr>
          <w:rFonts w:ascii="Times New Roman" w:hAnsi="Times New Roman"/>
          <w:sz w:val="28"/>
          <w:szCs w:val="28"/>
        </w:rPr>
        <w:t xml:space="preserve">приемлемый </w:t>
      </w:r>
      <w:r w:rsidRPr="00D7168A">
        <w:rPr>
          <w:rFonts w:ascii="Times New Roman" w:hAnsi="Times New Roman"/>
          <w:sz w:val="28"/>
          <w:szCs w:val="28"/>
        </w:rPr>
        <w:t>уровень</w:t>
      </w:r>
      <w:r w:rsidR="00231344" w:rsidRPr="00D7168A">
        <w:rPr>
          <w:rFonts w:ascii="Times New Roman" w:hAnsi="Times New Roman"/>
          <w:sz w:val="28"/>
          <w:szCs w:val="28"/>
        </w:rPr>
        <w:t>. Установление лимитов позволяет ограничить влияние одного или нескольких источников риска. Лимитирование производится как в разрезе отдельных инвестиционных направлений, так и в разрезе конкретных финансовых инструментов и классов активов</w:t>
      </w:r>
      <w:r w:rsidRPr="00D7168A">
        <w:rPr>
          <w:rFonts w:ascii="Times New Roman" w:hAnsi="Times New Roman"/>
          <w:sz w:val="28"/>
          <w:szCs w:val="28"/>
        </w:rPr>
        <w:t>;</w:t>
      </w:r>
    </w:p>
    <w:p w14:paraId="065E6182" w14:textId="77777777" w:rsidR="00FA79F0" w:rsidRPr="00D7168A" w:rsidRDefault="00FA79F0" w:rsidP="009159B6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159B6">
        <w:rPr>
          <w:rFonts w:ascii="Times New Roman" w:hAnsi="Times New Roman"/>
          <w:i/>
          <w:iCs/>
          <w:sz w:val="28"/>
          <w:szCs w:val="28"/>
        </w:rPr>
        <w:t>перенос (передача) риска</w:t>
      </w:r>
      <w:r w:rsidRPr="00D7168A">
        <w:rPr>
          <w:rFonts w:ascii="Times New Roman" w:hAnsi="Times New Roman"/>
          <w:sz w:val="28"/>
          <w:szCs w:val="28"/>
        </w:rPr>
        <w:t xml:space="preserve"> – применяется в случаях, установленных законодательством Российской Федерации, а также в отношении рисков Фонда, сопряженных с</w:t>
      </w:r>
      <w:r w:rsidR="002A357A" w:rsidRPr="00D7168A">
        <w:rPr>
          <w:rFonts w:ascii="Times New Roman" w:hAnsi="Times New Roman"/>
          <w:sz w:val="28"/>
          <w:szCs w:val="28"/>
        </w:rPr>
        <w:t>о</w:t>
      </w:r>
      <w:r w:rsidRPr="00D7168A">
        <w:rPr>
          <w:rFonts w:ascii="Times New Roman" w:hAnsi="Times New Roman"/>
          <w:sz w:val="28"/>
          <w:szCs w:val="28"/>
        </w:rPr>
        <w:t xml:space="preserve"> значительными финансовыми </w:t>
      </w:r>
      <w:r w:rsidRPr="00D7168A">
        <w:rPr>
          <w:rFonts w:ascii="Times New Roman" w:hAnsi="Times New Roman"/>
          <w:sz w:val="28"/>
          <w:szCs w:val="28"/>
        </w:rPr>
        <w:lastRenderedPageBreak/>
        <w:t>потерями</w:t>
      </w:r>
      <w:r w:rsidR="00A804B3" w:rsidRPr="00D7168A">
        <w:rPr>
          <w:rFonts w:ascii="Times New Roman" w:hAnsi="Times New Roman"/>
          <w:sz w:val="28"/>
          <w:szCs w:val="28"/>
        </w:rPr>
        <w:t>. В качестве механизма переноса рисков рассматривается страхование, хеджирование, передача сторонней организации</w:t>
      </w:r>
      <w:r w:rsidRPr="00D7168A">
        <w:rPr>
          <w:rFonts w:ascii="Times New Roman" w:hAnsi="Times New Roman"/>
          <w:sz w:val="28"/>
          <w:szCs w:val="28"/>
        </w:rPr>
        <w:t>;</w:t>
      </w:r>
    </w:p>
    <w:p w14:paraId="6DCF76F0" w14:textId="23422572" w:rsidR="00FA79F0" w:rsidRPr="00D7168A" w:rsidRDefault="00FA79F0" w:rsidP="009159B6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159B6">
        <w:rPr>
          <w:rFonts w:ascii="Times New Roman" w:hAnsi="Times New Roman"/>
          <w:sz w:val="28"/>
          <w:szCs w:val="28"/>
        </w:rPr>
        <w:t>финансирование риска</w:t>
      </w:r>
      <w:r w:rsidR="00551721" w:rsidRPr="009159B6">
        <w:rPr>
          <w:rFonts w:ascii="Times New Roman" w:hAnsi="Times New Roman"/>
          <w:sz w:val="28"/>
          <w:szCs w:val="28"/>
        </w:rPr>
        <w:t xml:space="preserve"> </w:t>
      </w:r>
      <w:r w:rsidR="00964BB9" w:rsidRPr="009159B6">
        <w:rPr>
          <w:rFonts w:ascii="Times New Roman" w:hAnsi="Times New Roman"/>
          <w:sz w:val="28"/>
          <w:szCs w:val="28"/>
        </w:rPr>
        <w:t>(резервирование)</w:t>
      </w:r>
      <w:r w:rsidR="00964BB9" w:rsidRPr="00D7168A">
        <w:rPr>
          <w:rFonts w:ascii="Times New Roman" w:hAnsi="Times New Roman"/>
          <w:sz w:val="28"/>
          <w:szCs w:val="28"/>
        </w:rPr>
        <w:t xml:space="preserve"> </w:t>
      </w:r>
      <w:r w:rsidR="00551721" w:rsidRPr="00D7168A">
        <w:rPr>
          <w:rFonts w:ascii="Times New Roman" w:hAnsi="Times New Roman"/>
          <w:sz w:val="28"/>
          <w:szCs w:val="28"/>
        </w:rPr>
        <w:t xml:space="preserve">– применяется </w:t>
      </w:r>
      <w:r w:rsidRPr="00D7168A">
        <w:rPr>
          <w:rFonts w:ascii="Times New Roman" w:hAnsi="Times New Roman"/>
          <w:sz w:val="28"/>
          <w:szCs w:val="28"/>
        </w:rPr>
        <w:t xml:space="preserve">в случаях, когда для покрытия возможных потерь </w:t>
      </w:r>
      <w:r w:rsidR="00827164" w:rsidRPr="00D7168A">
        <w:rPr>
          <w:rFonts w:ascii="Times New Roman" w:hAnsi="Times New Roman"/>
          <w:sz w:val="28"/>
          <w:szCs w:val="28"/>
        </w:rPr>
        <w:t>Фонда</w:t>
      </w:r>
      <w:r w:rsidRPr="00D7168A">
        <w:rPr>
          <w:rFonts w:ascii="Times New Roman" w:hAnsi="Times New Roman"/>
          <w:sz w:val="28"/>
          <w:szCs w:val="28"/>
        </w:rPr>
        <w:t xml:space="preserve"> </w:t>
      </w:r>
      <w:r w:rsidR="00DE0EFD" w:rsidRPr="00D7168A">
        <w:rPr>
          <w:rFonts w:ascii="Times New Roman" w:hAnsi="Times New Roman"/>
          <w:sz w:val="28"/>
          <w:szCs w:val="28"/>
        </w:rPr>
        <w:t xml:space="preserve">в случае реализации рисков </w:t>
      </w:r>
      <w:r w:rsidRPr="00D7168A">
        <w:rPr>
          <w:rFonts w:ascii="Times New Roman" w:hAnsi="Times New Roman"/>
          <w:sz w:val="28"/>
          <w:szCs w:val="28"/>
        </w:rPr>
        <w:t xml:space="preserve">в соответствии с нормативными актами Банка России </w:t>
      </w:r>
      <w:r w:rsidR="00E75D84" w:rsidRPr="00D7168A">
        <w:rPr>
          <w:rFonts w:ascii="Times New Roman" w:hAnsi="Times New Roman"/>
          <w:sz w:val="28"/>
          <w:szCs w:val="28"/>
        </w:rPr>
        <w:t>и</w:t>
      </w:r>
      <w:r w:rsidR="00F4316C">
        <w:rPr>
          <w:rFonts w:ascii="Times New Roman" w:hAnsi="Times New Roman"/>
          <w:sz w:val="28"/>
          <w:szCs w:val="28"/>
        </w:rPr>
        <w:t>/</w:t>
      </w:r>
      <w:r w:rsidR="00E75D84" w:rsidRPr="00D7168A">
        <w:rPr>
          <w:rFonts w:ascii="Times New Roman" w:hAnsi="Times New Roman"/>
          <w:sz w:val="28"/>
          <w:szCs w:val="28"/>
        </w:rPr>
        <w:t xml:space="preserve">или ВНД Фонда </w:t>
      </w:r>
      <w:r w:rsidRPr="00D7168A">
        <w:rPr>
          <w:rFonts w:ascii="Times New Roman" w:hAnsi="Times New Roman"/>
          <w:sz w:val="28"/>
          <w:szCs w:val="28"/>
        </w:rPr>
        <w:t xml:space="preserve">предусмотрено создание </w:t>
      </w:r>
      <w:r w:rsidR="00E75D84" w:rsidRPr="00D7168A">
        <w:rPr>
          <w:rFonts w:ascii="Times New Roman" w:hAnsi="Times New Roman"/>
          <w:sz w:val="28"/>
          <w:szCs w:val="28"/>
        </w:rPr>
        <w:t>резервов</w:t>
      </w:r>
      <w:r w:rsidRPr="00D7168A">
        <w:rPr>
          <w:rFonts w:ascii="Times New Roman" w:hAnsi="Times New Roman"/>
          <w:sz w:val="28"/>
          <w:szCs w:val="28"/>
        </w:rPr>
        <w:t>;</w:t>
      </w:r>
    </w:p>
    <w:p w14:paraId="4B12D6AA" w14:textId="1AAFDFE5" w:rsidR="00FA79F0" w:rsidRPr="00D7168A" w:rsidRDefault="00FA79F0" w:rsidP="009159B6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159B6">
        <w:rPr>
          <w:rFonts w:ascii="Times New Roman" w:hAnsi="Times New Roman"/>
          <w:i/>
          <w:iCs/>
          <w:sz w:val="28"/>
          <w:szCs w:val="28"/>
        </w:rPr>
        <w:t>уклонение от риска (избегание риска)</w:t>
      </w:r>
      <w:r w:rsidRPr="00D7168A">
        <w:rPr>
          <w:rFonts w:ascii="Times New Roman" w:hAnsi="Times New Roman"/>
          <w:sz w:val="28"/>
          <w:szCs w:val="28"/>
        </w:rPr>
        <w:t xml:space="preserve"> – применяется в случаях, когда уровень риска превышает допустимый (приемлемый) уровень, при этом невозможно и</w:t>
      </w:r>
      <w:r w:rsidR="00F4316C">
        <w:rPr>
          <w:rFonts w:ascii="Times New Roman" w:hAnsi="Times New Roman"/>
          <w:sz w:val="28"/>
          <w:szCs w:val="28"/>
        </w:rPr>
        <w:t>/</w:t>
      </w:r>
      <w:r w:rsidRPr="00D7168A">
        <w:rPr>
          <w:rFonts w:ascii="Times New Roman" w:hAnsi="Times New Roman"/>
          <w:sz w:val="28"/>
          <w:szCs w:val="28"/>
        </w:rPr>
        <w:t>или нецелесообразно применение других способов реагирования на риск.</w:t>
      </w:r>
      <w:r w:rsidR="00A804B3" w:rsidRPr="00D7168A">
        <w:rPr>
          <w:rFonts w:ascii="Times New Roman" w:hAnsi="Times New Roman"/>
          <w:sz w:val="28"/>
          <w:szCs w:val="28"/>
        </w:rPr>
        <w:t xml:space="preserve"> Реализуется путем прекращения определенного вида деятельности, направлений инвестирования (классов активов, отраслей и т.д.). Одним из способов избегания рисков является изменение стратегических задач или операционного процесса.</w:t>
      </w:r>
    </w:p>
    <w:p w14:paraId="2CC20CCE" w14:textId="1271DC4F" w:rsidR="00051B34" w:rsidRPr="00396F6E" w:rsidRDefault="00437C93" w:rsidP="00A84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51721" w:rsidRPr="00D7168A">
        <w:rPr>
          <w:rFonts w:ascii="Times New Roman" w:hAnsi="Times New Roman"/>
          <w:sz w:val="28"/>
          <w:szCs w:val="28"/>
        </w:rPr>
        <w:t>.3.</w:t>
      </w:r>
      <w:r w:rsidR="00E82EF9" w:rsidRPr="00D7168A">
        <w:rPr>
          <w:rFonts w:ascii="Times New Roman" w:hAnsi="Times New Roman"/>
          <w:sz w:val="28"/>
          <w:szCs w:val="28"/>
        </w:rPr>
        <w:t>4</w:t>
      </w:r>
      <w:r w:rsidR="00551721" w:rsidRPr="00D7168A">
        <w:rPr>
          <w:rFonts w:ascii="Times New Roman" w:hAnsi="Times New Roman"/>
          <w:sz w:val="28"/>
          <w:szCs w:val="28"/>
        </w:rPr>
        <w:t xml:space="preserve"> </w:t>
      </w:r>
      <w:r w:rsidR="00051B34" w:rsidRPr="00D7168A">
        <w:rPr>
          <w:rFonts w:ascii="Times New Roman" w:hAnsi="Times New Roman"/>
          <w:sz w:val="28"/>
          <w:szCs w:val="28"/>
        </w:rPr>
        <w:t>Фонд</w:t>
      </w:r>
      <w:r w:rsidR="00EA6EA0" w:rsidRPr="00D7168A">
        <w:rPr>
          <w:rFonts w:ascii="Times New Roman" w:hAnsi="Times New Roman"/>
          <w:sz w:val="28"/>
          <w:szCs w:val="28"/>
        </w:rPr>
        <w:t>ом</w:t>
      </w:r>
      <w:r w:rsidR="00051B34" w:rsidRPr="00D7168A">
        <w:rPr>
          <w:rFonts w:ascii="Times New Roman" w:hAnsi="Times New Roman"/>
          <w:sz w:val="28"/>
          <w:szCs w:val="28"/>
        </w:rPr>
        <w:t xml:space="preserve"> </w:t>
      </w:r>
      <w:r w:rsidR="00EA6EA0" w:rsidRPr="00D7168A">
        <w:rPr>
          <w:rFonts w:ascii="Times New Roman" w:hAnsi="Times New Roman"/>
          <w:sz w:val="28"/>
          <w:szCs w:val="28"/>
        </w:rPr>
        <w:t>предусмотрена разработка</w:t>
      </w:r>
      <w:r w:rsidR="00051B34" w:rsidRPr="00D7168A">
        <w:rPr>
          <w:rFonts w:ascii="Times New Roman" w:hAnsi="Times New Roman"/>
          <w:sz w:val="28"/>
          <w:szCs w:val="28"/>
        </w:rPr>
        <w:t xml:space="preserve"> </w:t>
      </w:r>
      <w:r w:rsidR="00D66A1B" w:rsidRPr="00D7168A">
        <w:rPr>
          <w:rFonts w:ascii="Times New Roman" w:hAnsi="Times New Roman"/>
          <w:sz w:val="28"/>
          <w:szCs w:val="28"/>
        </w:rPr>
        <w:t xml:space="preserve">ряда </w:t>
      </w:r>
      <w:r w:rsidR="00B747AD" w:rsidRPr="00D7168A">
        <w:rPr>
          <w:rFonts w:ascii="Times New Roman" w:hAnsi="Times New Roman"/>
          <w:sz w:val="28"/>
          <w:szCs w:val="28"/>
        </w:rPr>
        <w:t>мероприяти</w:t>
      </w:r>
      <w:r w:rsidR="00B03224" w:rsidRPr="00D7168A">
        <w:rPr>
          <w:rFonts w:ascii="Times New Roman" w:hAnsi="Times New Roman"/>
          <w:sz w:val="28"/>
          <w:szCs w:val="28"/>
        </w:rPr>
        <w:t>й</w:t>
      </w:r>
      <w:r w:rsidR="00B747AD" w:rsidRPr="00D7168A">
        <w:rPr>
          <w:rFonts w:ascii="Times New Roman" w:hAnsi="Times New Roman"/>
          <w:sz w:val="28"/>
          <w:szCs w:val="28"/>
        </w:rPr>
        <w:t>,</w:t>
      </w:r>
      <w:r w:rsidR="00051B34" w:rsidRPr="00D7168A">
        <w:rPr>
          <w:rFonts w:ascii="Times New Roman" w:hAnsi="Times New Roman"/>
          <w:sz w:val="28"/>
          <w:szCs w:val="28"/>
        </w:rPr>
        <w:t xml:space="preserve"> </w:t>
      </w:r>
      <w:r w:rsidR="00D66A1B" w:rsidRPr="00D7168A">
        <w:rPr>
          <w:rFonts w:ascii="Times New Roman" w:hAnsi="Times New Roman"/>
          <w:sz w:val="28"/>
          <w:szCs w:val="28"/>
        </w:rPr>
        <w:t>исполнение</w:t>
      </w:r>
      <w:r w:rsidR="00051B34" w:rsidRPr="00D7168A">
        <w:rPr>
          <w:rFonts w:ascii="Times New Roman" w:hAnsi="Times New Roman"/>
          <w:sz w:val="28"/>
          <w:szCs w:val="28"/>
        </w:rPr>
        <w:t xml:space="preserve"> которых обеспечивает управление рисками в части снижения возможного ущерба </w:t>
      </w:r>
      <w:r w:rsidR="00D66A1B" w:rsidRPr="00D7168A">
        <w:rPr>
          <w:rFonts w:ascii="Times New Roman" w:hAnsi="Times New Roman"/>
          <w:sz w:val="28"/>
          <w:szCs w:val="28"/>
        </w:rPr>
        <w:t xml:space="preserve">от реализации риска </w:t>
      </w:r>
      <w:r w:rsidR="00051B34" w:rsidRPr="00D7168A">
        <w:rPr>
          <w:rFonts w:ascii="Times New Roman" w:hAnsi="Times New Roman"/>
          <w:sz w:val="28"/>
          <w:szCs w:val="28"/>
        </w:rPr>
        <w:t xml:space="preserve">и/или вероятности </w:t>
      </w:r>
      <w:r w:rsidR="00B03224" w:rsidRPr="00D7168A">
        <w:rPr>
          <w:rFonts w:ascii="Times New Roman" w:hAnsi="Times New Roman"/>
          <w:sz w:val="28"/>
          <w:szCs w:val="28"/>
        </w:rPr>
        <w:t xml:space="preserve">реализации </w:t>
      </w:r>
      <w:r w:rsidR="00051B34" w:rsidRPr="00396F6E">
        <w:rPr>
          <w:rFonts w:ascii="Times New Roman" w:hAnsi="Times New Roman"/>
          <w:sz w:val="28"/>
          <w:szCs w:val="28"/>
        </w:rPr>
        <w:t>риска</w:t>
      </w:r>
      <w:r w:rsidR="009A5CF7" w:rsidRPr="00396F6E">
        <w:rPr>
          <w:rFonts w:ascii="Times New Roman" w:hAnsi="Times New Roman"/>
          <w:sz w:val="28"/>
          <w:szCs w:val="28"/>
        </w:rPr>
        <w:t>.</w:t>
      </w:r>
    </w:p>
    <w:p w14:paraId="2B71F488" w14:textId="49EBE43F" w:rsidR="00051B34" w:rsidRPr="00D7168A" w:rsidRDefault="00437C93" w:rsidP="00A84DD1">
      <w:pPr>
        <w:pStyle w:val="2"/>
        <w:spacing w:before="0" w:after="0" w:line="276" w:lineRule="auto"/>
        <w:ind w:firstLine="709"/>
        <w:jc w:val="left"/>
        <w:rPr>
          <w:rFonts w:cs="Times New Roman"/>
        </w:rPr>
      </w:pPr>
      <w:bookmarkStart w:id="19" w:name="_Toc108433909"/>
      <w:r>
        <w:rPr>
          <w:rFonts w:cs="Times New Roman"/>
        </w:rPr>
        <w:t>9</w:t>
      </w:r>
      <w:r w:rsidR="00051B34" w:rsidRPr="00D7168A">
        <w:rPr>
          <w:rFonts w:cs="Times New Roman"/>
        </w:rPr>
        <w:t>.4. Мониторинг и контроль</w:t>
      </w:r>
      <w:r w:rsidR="00EA6EA0" w:rsidRPr="00D7168A">
        <w:rPr>
          <w:rFonts w:cs="Times New Roman"/>
        </w:rPr>
        <w:t xml:space="preserve"> рисков</w:t>
      </w:r>
      <w:bookmarkEnd w:id="19"/>
    </w:p>
    <w:p w14:paraId="4DBEDA00" w14:textId="50664076" w:rsidR="00051B34" w:rsidRPr="00D7168A" w:rsidRDefault="00437C93" w:rsidP="00A84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66A1B" w:rsidRPr="00D7168A">
        <w:rPr>
          <w:rFonts w:ascii="Times New Roman" w:hAnsi="Times New Roman"/>
          <w:sz w:val="28"/>
          <w:szCs w:val="28"/>
        </w:rPr>
        <w:t>.</w:t>
      </w:r>
      <w:r w:rsidR="00D2316F" w:rsidRPr="00D7168A">
        <w:rPr>
          <w:rFonts w:ascii="Times New Roman" w:hAnsi="Times New Roman"/>
          <w:sz w:val="28"/>
          <w:szCs w:val="28"/>
        </w:rPr>
        <w:t xml:space="preserve">4.1 </w:t>
      </w:r>
      <w:r w:rsidR="00051B34" w:rsidRPr="00D7168A">
        <w:rPr>
          <w:rFonts w:ascii="Times New Roman" w:hAnsi="Times New Roman"/>
          <w:sz w:val="28"/>
          <w:szCs w:val="28"/>
        </w:rPr>
        <w:t xml:space="preserve">Фонд обеспечивает контроль уровня риска в разрезе осуществляемых </w:t>
      </w:r>
      <w:r w:rsidR="00D2316F" w:rsidRPr="00D7168A">
        <w:rPr>
          <w:rFonts w:ascii="Times New Roman" w:hAnsi="Times New Roman"/>
          <w:sz w:val="28"/>
          <w:szCs w:val="28"/>
        </w:rPr>
        <w:t>направлений деятельности</w:t>
      </w:r>
      <w:r w:rsidR="007F7A56" w:rsidRPr="00D7168A">
        <w:rPr>
          <w:rFonts w:ascii="Times New Roman" w:hAnsi="Times New Roman"/>
          <w:sz w:val="28"/>
          <w:szCs w:val="28"/>
        </w:rPr>
        <w:t xml:space="preserve"> и</w:t>
      </w:r>
      <w:r w:rsidR="0095173F">
        <w:rPr>
          <w:rFonts w:ascii="Times New Roman" w:hAnsi="Times New Roman"/>
          <w:sz w:val="28"/>
          <w:szCs w:val="28"/>
        </w:rPr>
        <w:t>/</w:t>
      </w:r>
      <w:r w:rsidR="007F7A56" w:rsidRPr="00D7168A">
        <w:rPr>
          <w:rFonts w:ascii="Times New Roman" w:hAnsi="Times New Roman"/>
          <w:sz w:val="28"/>
          <w:szCs w:val="28"/>
        </w:rPr>
        <w:t>или бизнес-процессов</w:t>
      </w:r>
      <w:r w:rsidR="00051B34" w:rsidRPr="00D7168A">
        <w:rPr>
          <w:rFonts w:ascii="Times New Roman" w:hAnsi="Times New Roman"/>
          <w:sz w:val="28"/>
          <w:szCs w:val="28"/>
        </w:rPr>
        <w:t xml:space="preserve">, </w:t>
      </w:r>
      <w:r w:rsidR="00924690" w:rsidRPr="00D7168A">
        <w:rPr>
          <w:rFonts w:ascii="Times New Roman" w:hAnsi="Times New Roman"/>
          <w:sz w:val="28"/>
          <w:szCs w:val="28"/>
        </w:rPr>
        <w:t>оценку</w:t>
      </w:r>
      <w:r w:rsidR="00051B34" w:rsidRPr="00D7168A">
        <w:rPr>
          <w:rFonts w:ascii="Times New Roman" w:hAnsi="Times New Roman"/>
          <w:sz w:val="28"/>
          <w:szCs w:val="28"/>
        </w:rPr>
        <w:t xml:space="preserve"> эффективности мероприятий по управлению рисками</w:t>
      </w:r>
      <w:r w:rsidR="00D2316F" w:rsidRPr="00D7168A">
        <w:rPr>
          <w:rFonts w:ascii="Times New Roman" w:hAnsi="Times New Roman"/>
          <w:sz w:val="28"/>
          <w:szCs w:val="28"/>
        </w:rPr>
        <w:t xml:space="preserve"> Фонда</w:t>
      </w:r>
      <w:r w:rsidR="00051B34" w:rsidRPr="00D7168A">
        <w:rPr>
          <w:rFonts w:ascii="Times New Roman" w:hAnsi="Times New Roman"/>
          <w:sz w:val="28"/>
          <w:szCs w:val="28"/>
        </w:rPr>
        <w:t xml:space="preserve">. </w:t>
      </w:r>
    </w:p>
    <w:p w14:paraId="2DBE0E9D" w14:textId="5D14011C" w:rsidR="008C681A" w:rsidRPr="00D7168A" w:rsidRDefault="00437C93" w:rsidP="00A84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C681A" w:rsidRPr="00D7168A">
        <w:rPr>
          <w:rFonts w:ascii="Times New Roman" w:hAnsi="Times New Roman"/>
          <w:sz w:val="28"/>
          <w:szCs w:val="28"/>
        </w:rPr>
        <w:t>.4.2 Мониторинг уровня принятых Фондом рисков позволяет отслеживать статус риска, определять достижение поставленных целей по данному виду риска, достаточность информации о риске и степень ее использования для минимизации уровня риска в Фонде.</w:t>
      </w:r>
      <w:r w:rsidR="009C1666" w:rsidRPr="00D7168A">
        <w:rPr>
          <w:rFonts w:ascii="Times New Roman" w:hAnsi="Times New Roman"/>
          <w:sz w:val="28"/>
          <w:szCs w:val="28"/>
        </w:rPr>
        <w:t xml:space="preserve"> </w:t>
      </w:r>
      <w:r w:rsidR="008C681A" w:rsidRPr="00D7168A">
        <w:rPr>
          <w:rFonts w:ascii="Times New Roman" w:hAnsi="Times New Roman"/>
          <w:sz w:val="28"/>
          <w:szCs w:val="28"/>
        </w:rPr>
        <w:t xml:space="preserve">По результатам мониторинга в случае необходимости осуществляется корректировка выполняемых методов управления </w:t>
      </w:r>
      <w:r w:rsidR="009C1666" w:rsidRPr="00D7168A">
        <w:rPr>
          <w:rFonts w:ascii="Times New Roman" w:hAnsi="Times New Roman"/>
          <w:sz w:val="28"/>
          <w:szCs w:val="28"/>
        </w:rPr>
        <w:t xml:space="preserve">риском </w:t>
      </w:r>
      <w:r w:rsidR="008C681A" w:rsidRPr="00D7168A">
        <w:rPr>
          <w:rFonts w:ascii="Times New Roman" w:hAnsi="Times New Roman"/>
          <w:sz w:val="28"/>
          <w:szCs w:val="28"/>
        </w:rPr>
        <w:t xml:space="preserve">и мероприятий по снижению </w:t>
      </w:r>
      <w:r w:rsidR="009C1666" w:rsidRPr="00D7168A">
        <w:rPr>
          <w:rFonts w:ascii="Times New Roman" w:hAnsi="Times New Roman"/>
          <w:sz w:val="28"/>
          <w:szCs w:val="28"/>
        </w:rPr>
        <w:t xml:space="preserve">(минимизации) </w:t>
      </w:r>
      <w:r w:rsidR="008C681A" w:rsidRPr="00D7168A">
        <w:rPr>
          <w:rFonts w:ascii="Times New Roman" w:hAnsi="Times New Roman"/>
          <w:sz w:val="28"/>
          <w:szCs w:val="28"/>
        </w:rPr>
        <w:t>уровня риска и</w:t>
      </w:r>
      <w:r w:rsidR="0095173F">
        <w:rPr>
          <w:rFonts w:ascii="Times New Roman" w:hAnsi="Times New Roman"/>
          <w:sz w:val="28"/>
          <w:szCs w:val="28"/>
        </w:rPr>
        <w:t>/</w:t>
      </w:r>
      <w:r w:rsidR="008C681A" w:rsidRPr="00D7168A">
        <w:rPr>
          <w:rFonts w:ascii="Times New Roman" w:hAnsi="Times New Roman"/>
          <w:sz w:val="28"/>
          <w:szCs w:val="28"/>
        </w:rPr>
        <w:t>или разрабатываются дополнительные мероприятия.</w:t>
      </w:r>
    </w:p>
    <w:p w14:paraId="6F4363FD" w14:textId="150D3500" w:rsidR="00E110A5" w:rsidRPr="00D7168A" w:rsidRDefault="00437C93" w:rsidP="00A84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110A5" w:rsidRPr="00D7168A">
        <w:rPr>
          <w:rFonts w:ascii="Times New Roman" w:hAnsi="Times New Roman"/>
          <w:sz w:val="28"/>
          <w:szCs w:val="28"/>
        </w:rPr>
        <w:t>.4.3 Контроль за инвестиционными рисками включает в том числе:</w:t>
      </w:r>
    </w:p>
    <w:p w14:paraId="075FE1A4" w14:textId="77777777" w:rsidR="00E110A5" w:rsidRPr="00D7168A" w:rsidRDefault="00E110A5" w:rsidP="00437C93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 xml:space="preserve">контроль </w:t>
      </w:r>
      <w:r w:rsidR="006E3ADD" w:rsidRPr="00D7168A">
        <w:rPr>
          <w:rFonts w:ascii="Times New Roman" w:hAnsi="Times New Roman"/>
          <w:sz w:val="28"/>
          <w:szCs w:val="28"/>
        </w:rPr>
        <w:t xml:space="preserve">за </w:t>
      </w:r>
      <w:r w:rsidRPr="00D7168A">
        <w:rPr>
          <w:rFonts w:ascii="Times New Roman" w:hAnsi="Times New Roman"/>
          <w:sz w:val="28"/>
          <w:szCs w:val="28"/>
        </w:rPr>
        <w:t>установленными Фондом ограничениями рисков и устранением выявленных нарушений ограничений рисков;</w:t>
      </w:r>
    </w:p>
    <w:p w14:paraId="04600675" w14:textId="77777777" w:rsidR="00E110A5" w:rsidRPr="00D7168A" w:rsidRDefault="00E110A5" w:rsidP="00437C93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 xml:space="preserve">контроль </w:t>
      </w:r>
      <w:r w:rsidR="006E3ADD" w:rsidRPr="00D7168A">
        <w:rPr>
          <w:rFonts w:ascii="Times New Roman" w:hAnsi="Times New Roman"/>
          <w:sz w:val="28"/>
          <w:szCs w:val="28"/>
        </w:rPr>
        <w:t xml:space="preserve">за </w:t>
      </w:r>
      <w:r w:rsidR="00F11EE9" w:rsidRPr="00D7168A">
        <w:rPr>
          <w:rFonts w:ascii="Times New Roman" w:hAnsi="Times New Roman"/>
          <w:sz w:val="28"/>
          <w:szCs w:val="28"/>
        </w:rPr>
        <w:t>инвестированием</w:t>
      </w:r>
      <w:r w:rsidRPr="00D7168A">
        <w:rPr>
          <w:rFonts w:ascii="Times New Roman" w:hAnsi="Times New Roman"/>
          <w:sz w:val="28"/>
          <w:szCs w:val="28"/>
        </w:rPr>
        <w:t xml:space="preserve"> </w:t>
      </w:r>
      <w:r w:rsidR="00597397" w:rsidRPr="00D7168A">
        <w:rPr>
          <w:rFonts w:ascii="Times New Roman" w:hAnsi="Times New Roman"/>
          <w:sz w:val="28"/>
          <w:szCs w:val="28"/>
        </w:rPr>
        <w:t xml:space="preserve">средств </w:t>
      </w:r>
      <w:r w:rsidRPr="00D7168A">
        <w:rPr>
          <w:rFonts w:ascii="Times New Roman" w:hAnsi="Times New Roman"/>
          <w:sz w:val="28"/>
          <w:szCs w:val="28"/>
        </w:rPr>
        <w:t xml:space="preserve">ПН и </w:t>
      </w:r>
      <w:r w:rsidR="00F11EE9" w:rsidRPr="00D7168A">
        <w:rPr>
          <w:rFonts w:ascii="Times New Roman" w:hAnsi="Times New Roman"/>
          <w:sz w:val="28"/>
          <w:szCs w:val="28"/>
        </w:rPr>
        <w:t xml:space="preserve">размещением </w:t>
      </w:r>
      <w:r w:rsidR="006E3ADD" w:rsidRPr="00D7168A">
        <w:rPr>
          <w:rFonts w:ascii="Times New Roman" w:hAnsi="Times New Roman"/>
          <w:sz w:val="28"/>
          <w:szCs w:val="28"/>
        </w:rPr>
        <w:t xml:space="preserve">средств </w:t>
      </w:r>
      <w:r w:rsidRPr="00D7168A">
        <w:rPr>
          <w:rFonts w:ascii="Times New Roman" w:hAnsi="Times New Roman"/>
          <w:sz w:val="28"/>
          <w:szCs w:val="28"/>
        </w:rPr>
        <w:t>ПР в активы, соответствующие интересам застрахованных лиц и участников</w:t>
      </w:r>
      <w:r w:rsidR="006E3ADD" w:rsidRPr="00D7168A">
        <w:rPr>
          <w:rFonts w:ascii="Times New Roman" w:hAnsi="Times New Roman"/>
          <w:sz w:val="28"/>
          <w:szCs w:val="28"/>
        </w:rPr>
        <w:t xml:space="preserve"> соответственно</w:t>
      </w:r>
      <w:r w:rsidRPr="00D7168A">
        <w:rPr>
          <w:rFonts w:ascii="Times New Roman" w:hAnsi="Times New Roman"/>
          <w:sz w:val="28"/>
          <w:szCs w:val="28"/>
        </w:rPr>
        <w:t>;</w:t>
      </w:r>
    </w:p>
    <w:p w14:paraId="72E45A9E" w14:textId="77777777" w:rsidR="00E110A5" w:rsidRPr="00D7168A" w:rsidRDefault="00E110A5" w:rsidP="00437C93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 xml:space="preserve">контроль осуществления сделок по инвестированию </w:t>
      </w:r>
      <w:r w:rsidR="006E3ADD" w:rsidRPr="00D7168A">
        <w:rPr>
          <w:rFonts w:ascii="Times New Roman" w:hAnsi="Times New Roman"/>
          <w:sz w:val="28"/>
          <w:szCs w:val="28"/>
        </w:rPr>
        <w:t xml:space="preserve">средств </w:t>
      </w:r>
      <w:r w:rsidRPr="00D7168A">
        <w:rPr>
          <w:rFonts w:ascii="Times New Roman" w:hAnsi="Times New Roman"/>
          <w:sz w:val="28"/>
          <w:szCs w:val="28"/>
        </w:rPr>
        <w:t xml:space="preserve">ПН и размещению </w:t>
      </w:r>
      <w:r w:rsidR="006E3ADD" w:rsidRPr="00D7168A">
        <w:rPr>
          <w:rFonts w:ascii="Times New Roman" w:hAnsi="Times New Roman"/>
          <w:sz w:val="28"/>
          <w:szCs w:val="28"/>
        </w:rPr>
        <w:t xml:space="preserve">средств </w:t>
      </w:r>
      <w:r w:rsidRPr="00D7168A">
        <w:rPr>
          <w:rFonts w:ascii="Times New Roman" w:hAnsi="Times New Roman"/>
          <w:sz w:val="28"/>
          <w:szCs w:val="28"/>
        </w:rPr>
        <w:t xml:space="preserve">ПР на наилучших доступных для Фонда условиях на момент </w:t>
      </w:r>
      <w:r w:rsidR="006E3ADD" w:rsidRPr="00D7168A">
        <w:rPr>
          <w:rFonts w:ascii="Times New Roman" w:hAnsi="Times New Roman"/>
          <w:sz w:val="28"/>
          <w:szCs w:val="28"/>
        </w:rPr>
        <w:t xml:space="preserve">их </w:t>
      </w:r>
      <w:r w:rsidRPr="00D7168A">
        <w:rPr>
          <w:rFonts w:ascii="Times New Roman" w:hAnsi="Times New Roman"/>
          <w:sz w:val="28"/>
          <w:szCs w:val="28"/>
        </w:rPr>
        <w:t>заключения;</w:t>
      </w:r>
    </w:p>
    <w:p w14:paraId="3D754E5E" w14:textId="77777777" w:rsidR="006E3ADD" w:rsidRPr="00D7168A" w:rsidRDefault="00E110A5" w:rsidP="00437C93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 xml:space="preserve">контроль </w:t>
      </w:r>
      <w:r w:rsidR="006E3ADD" w:rsidRPr="00D7168A">
        <w:rPr>
          <w:rFonts w:ascii="Times New Roman" w:hAnsi="Times New Roman"/>
          <w:sz w:val="28"/>
          <w:szCs w:val="28"/>
        </w:rPr>
        <w:t xml:space="preserve">за </w:t>
      </w:r>
      <w:r w:rsidRPr="00D7168A">
        <w:rPr>
          <w:rFonts w:ascii="Times New Roman" w:hAnsi="Times New Roman"/>
          <w:sz w:val="28"/>
          <w:szCs w:val="28"/>
        </w:rPr>
        <w:t>соответстви</w:t>
      </w:r>
      <w:r w:rsidR="006E3ADD" w:rsidRPr="00D7168A">
        <w:rPr>
          <w:rFonts w:ascii="Times New Roman" w:hAnsi="Times New Roman"/>
          <w:sz w:val="28"/>
          <w:szCs w:val="28"/>
        </w:rPr>
        <w:t>ем</w:t>
      </w:r>
      <w:r w:rsidRPr="00D7168A">
        <w:rPr>
          <w:rFonts w:ascii="Times New Roman" w:hAnsi="Times New Roman"/>
          <w:sz w:val="28"/>
          <w:szCs w:val="28"/>
        </w:rPr>
        <w:t xml:space="preserve"> управляющей компании требованиям, установленным Фондом к управляющей компании на этапе ее выбора</w:t>
      </w:r>
      <w:r w:rsidR="006E3ADD" w:rsidRPr="00D7168A">
        <w:rPr>
          <w:rFonts w:ascii="Times New Roman" w:hAnsi="Times New Roman"/>
          <w:sz w:val="28"/>
          <w:szCs w:val="28"/>
        </w:rPr>
        <w:t>;</w:t>
      </w:r>
    </w:p>
    <w:p w14:paraId="584C4670" w14:textId="77777777" w:rsidR="00E110A5" w:rsidRPr="00D7168A" w:rsidRDefault="006E3ADD" w:rsidP="00437C93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lastRenderedPageBreak/>
        <w:t xml:space="preserve">контроль за соответствием условий инвестиционных деклараций </w:t>
      </w:r>
      <w:r w:rsidR="00AA4D42" w:rsidRPr="00D7168A">
        <w:rPr>
          <w:rFonts w:ascii="Times New Roman" w:hAnsi="Times New Roman"/>
          <w:sz w:val="28"/>
          <w:szCs w:val="28"/>
        </w:rPr>
        <w:t>ВНД</w:t>
      </w:r>
      <w:r w:rsidRPr="00D7168A">
        <w:rPr>
          <w:rFonts w:ascii="Times New Roman" w:hAnsi="Times New Roman"/>
          <w:sz w:val="28"/>
          <w:szCs w:val="28"/>
        </w:rPr>
        <w:t xml:space="preserve"> Фонда.</w:t>
      </w:r>
    </w:p>
    <w:p w14:paraId="01370BCF" w14:textId="24B97364" w:rsidR="006E3ADD" w:rsidRPr="00D7168A" w:rsidRDefault="00437C93" w:rsidP="00A84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E3ADD" w:rsidRPr="00D7168A">
        <w:rPr>
          <w:rFonts w:ascii="Times New Roman" w:hAnsi="Times New Roman"/>
          <w:sz w:val="28"/>
          <w:szCs w:val="28"/>
        </w:rPr>
        <w:t xml:space="preserve">.4.4 Контроль за </w:t>
      </w:r>
      <w:r w:rsidR="006A3974" w:rsidRPr="00D7168A">
        <w:rPr>
          <w:rFonts w:ascii="Times New Roman" w:hAnsi="Times New Roman"/>
          <w:sz w:val="28"/>
          <w:szCs w:val="28"/>
        </w:rPr>
        <w:t>акту</w:t>
      </w:r>
      <w:r w:rsidR="00976E56" w:rsidRPr="00D7168A">
        <w:rPr>
          <w:rFonts w:ascii="Times New Roman" w:hAnsi="Times New Roman"/>
          <w:sz w:val="28"/>
          <w:szCs w:val="28"/>
        </w:rPr>
        <w:t>а</w:t>
      </w:r>
      <w:r w:rsidR="006A3974" w:rsidRPr="00D7168A">
        <w:rPr>
          <w:rFonts w:ascii="Times New Roman" w:hAnsi="Times New Roman"/>
          <w:sz w:val="28"/>
          <w:szCs w:val="28"/>
        </w:rPr>
        <w:t xml:space="preserve">рными </w:t>
      </w:r>
      <w:r w:rsidR="006E3ADD" w:rsidRPr="00D7168A">
        <w:rPr>
          <w:rFonts w:ascii="Times New Roman" w:hAnsi="Times New Roman"/>
          <w:sz w:val="28"/>
          <w:szCs w:val="28"/>
        </w:rPr>
        <w:t>рисками</w:t>
      </w:r>
      <w:r w:rsidR="006A3974" w:rsidRPr="00D7168A">
        <w:rPr>
          <w:rFonts w:ascii="Times New Roman" w:hAnsi="Times New Roman"/>
          <w:sz w:val="28"/>
          <w:szCs w:val="28"/>
        </w:rPr>
        <w:t xml:space="preserve"> (включая риски,</w:t>
      </w:r>
      <w:r w:rsidR="006E3ADD" w:rsidRPr="00D7168A">
        <w:rPr>
          <w:rFonts w:ascii="Times New Roman" w:hAnsi="Times New Roman"/>
          <w:sz w:val="28"/>
          <w:szCs w:val="28"/>
        </w:rPr>
        <w:t xml:space="preserve"> связанны</w:t>
      </w:r>
      <w:r w:rsidR="006A3974" w:rsidRPr="00D7168A">
        <w:rPr>
          <w:rFonts w:ascii="Times New Roman" w:hAnsi="Times New Roman"/>
          <w:sz w:val="28"/>
          <w:szCs w:val="28"/>
        </w:rPr>
        <w:t>е</w:t>
      </w:r>
      <w:r w:rsidR="006E3ADD" w:rsidRPr="00D7168A">
        <w:rPr>
          <w:rFonts w:ascii="Times New Roman" w:hAnsi="Times New Roman"/>
          <w:sz w:val="28"/>
          <w:szCs w:val="28"/>
        </w:rPr>
        <w:t xml:space="preserve"> со смертностью и половозрастной структурой участников и застрахованных лиц</w:t>
      </w:r>
      <w:r w:rsidR="006A3974" w:rsidRPr="00D7168A">
        <w:rPr>
          <w:rFonts w:ascii="Times New Roman" w:hAnsi="Times New Roman"/>
          <w:sz w:val="28"/>
          <w:szCs w:val="28"/>
        </w:rPr>
        <w:t>)</w:t>
      </w:r>
      <w:r w:rsidR="006E3ADD" w:rsidRPr="00D7168A">
        <w:rPr>
          <w:rFonts w:ascii="Times New Roman" w:hAnsi="Times New Roman"/>
          <w:sz w:val="28"/>
          <w:szCs w:val="28"/>
        </w:rPr>
        <w:t>, включает в том числе:</w:t>
      </w:r>
    </w:p>
    <w:p w14:paraId="37CCC4DD" w14:textId="77777777" w:rsidR="006E3ADD" w:rsidRPr="00D7168A" w:rsidRDefault="006E3ADD" w:rsidP="00437C93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>контроль достаточности активов Фонда принятым обязательствам путем регулярного проведения оценки адекватности обязательств;</w:t>
      </w:r>
    </w:p>
    <w:p w14:paraId="45A922C2" w14:textId="7419807E" w:rsidR="006E3ADD" w:rsidRDefault="006E3ADD" w:rsidP="00437C93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 xml:space="preserve">контроль чувствительности </w:t>
      </w:r>
      <w:r w:rsidR="00C25022" w:rsidRPr="00D7168A">
        <w:rPr>
          <w:rFonts w:ascii="Times New Roman" w:hAnsi="Times New Roman"/>
          <w:sz w:val="28"/>
          <w:szCs w:val="28"/>
        </w:rPr>
        <w:t xml:space="preserve">оценки актуарной стоимости обязательств Фонда </w:t>
      </w:r>
      <w:r w:rsidRPr="00D7168A">
        <w:rPr>
          <w:rFonts w:ascii="Times New Roman" w:hAnsi="Times New Roman"/>
          <w:sz w:val="28"/>
          <w:szCs w:val="28"/>
        </w:rPr>
        <w:t>к изменению актуарных предположений.</w:t>
      </w:r>
    </w:p>
    <w:p w14:paraId="04A754EE" w14:textId="1DBF029D" w:rsidR="00FC6A08" w:rsidRPr="00D7168A" w:rsidRDefault="00437C93" w:rsidP="00A84DD1">
      <w:pPr>
        <w:pStyle w:val="2"/>
        <w:spacing w:before="0" w:after="0" w:line="276" w:lineRule="auto"/>
        <w:ind w:firstLine="709"/>
        <w:jc w:val="left"/>
        <w:rPr>
          <w:rFonts w:cs="Times New Roman"/>
        </w:rPr>
      </w:pPr>
      <w:bookmarkStart w:id="20" w:name="_Toc108433910"/>
      <w:r>
        <w:rPr>
          <w:rFonts w:cs="Times New Roman"/>
        </w:rPr>
        <w:t>9</w:t>
      </w:r>
      <w:r w:rsidR="007F7A56" w:rsidRPr="00D7168A">
        <w:rPr>
          <w:rFonts w:cs="Times New Roman"/>
        </w:rPr>
        <w:t>.5</w:t>
      </w:r>
      <w:r w:rsidR="003B55A6" w:rsidRPr="00D7168A">
        <w:rPr>
          <w:rFonts w:cs="Times New Roman"/>
        </w:rPr>
        <w:t xml:space="preserve"> </w:t>
      </w:r>
      <w:r w:rsidR="00FC6A08" w:rsidRPr="00D7168A">
        <w:rPr>
          <w:rFonts w:cs="Times New Roman"/>
        </w:rPr>
        <w:t>Стресс-тестирование</w:t>
      </w:r>
      <w:r w:rsidR="007F7A56" w:rsidRPr="00D7168A">
        <w:rPr>
          <w:rFonts w:cs="Times New Roman"/>
        </w:rPr>
        <w:t xml:space="preserve"> рисков</w:t>
      </w:r>
      <w:bookmarkEnd w:id="20"/>
    </w:p>
    <w:p w14:paraId="2271E9E2" w14:textId="1A8E290C" w:rsidR="006F5305" w:rsidRPr="00D7168A" w:rsidRDefault="00437C93" w:rsidP="00A84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F5305" w:rsidRPr="00D7168A">
        <w:rPr>
          <w:rFonts w:ascii="Times New Roman" w:hAnsi="Times New Roman"/>
          <w:sz w:val="28"/>
          <w:szCs w:val="28"/>
        </w:rPr>
        <w:t>.</w:t>
      </w:r>
      <w:r w:rsidR="007F7A56" w:rsidRPr="00D7168A">
        <w:rPr>
          <w:rFonts w:ascii="Times New Roman" w:hAnsi="Times New Roman"/>
          <w:sz w:val="28"/>
          <w:szCs w:val="28"/>
        </w:rPr>
        <w:t>5</w:t>
      </w:r>
      <w:r w:rsidR="006F5305" w:rsidRPr="00D7168A">
        <w:rPr>
          <w:rFonts w:ascii="Times New Roman" w:hAnsi="Times New Roman"/>
          <w:sz w:val="28"/>
          <w:szCs w:val="28"/>
        </w:rPr>
        <w:t xml:space="preserve">.1 Под стрессом в целях настоящей Политики понимается изменение ряда макроэкономических и (или) внутренних факторов, неблагоприятно влияющих на деятельность Фонда. </w:t>
      </w:r>
    </w:p>
    <w:p w14:paraId="07263828" w14:textId="7AB57CD8" w:rsidR="00D26AFE" w:rsidRPr="00D7168A" w:rsidRDefault="00437C93" w:rsidP="00A84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F5305" w:rsidRPr="00D7168A">
        <w:rPr>
          <w:rFonts w:ascii="Times New Roman" w:hAnsi="Times New Roman"/>
          <w:sz w:val="28"/>
          <w:szCs w:val="28"/>
        </w:rPr>
        <w:t>.</w:t>
      </w:r>
      <w:r w:rsidR="007F7A56" w:rsidRPr="00D7168A">
        <w:rPr>
          <w:rFonts w:ascii="Times New Roman" w:hAnsi="Times New Roman"/>
          <w:sz w:val="28"/>
          <w:szCs w:val="28"/>
        </w:rPr>
        <w:t>5</w:t>
      </w:r>
      <w:r w:rsidR="006F5305" w:rsidRPr="00D7168A">
        <w:rPr>
          <w:rFonts w:ascii="Times New Roman" w:hAnsi="Times New Roman"/>
          <w:sz w:val="28"/>
          <w:szCs w:val="28"/>
        </w:rPr>
        <w:t xml:space="preserve">.2 Стресс-тестирование, то есть измерение величины рисков, активов и пассивов Фонда в неблагоприятных условиях, </w:t>
      </w:r>
      <w:r w:rsidR="00FC6A08" w:rsidRPr="00D7168A">
        <w:rPr>
          <w:rFonts w:ascii="Times New Roman" w:hAnsi="Times New Roman"/>
          <w:sz w:val="28"/>
          <w:szCs w:val="28"/>
        </w:rPr>
        <w:t>проводит</w:t>
      </w:r>
      <w:r w:rsidR="006F5305" w:rsidRPr="00D7168A">
        <w:rPr>
          <w:rFonts w:ascii="Times New Roman" w:hAnsi="Times New Roman"/>
          <w:sz w:val="28"/>
          <w:szCs w:val="28"/>
        </w:rPr>
        <w:t xml:space="preserve">ся Фондом в целях оценки </w:t>
      </w:r>
      <w:r w:rsidR="00FC6A08" w:rsidRPr="00D7168A">
        <w:rPr>
          <w:rFonts w:ascii="Times New Roman" w:hAnsi="Times New Roman"/>
          <w:sz w:val="28"/>
          <w:szCs w:val="28"/>
        </w:rPr>
        <w:t xml:space="preserve">достаточности </w:t>
      </w:r>
      <w:r w:rsidR="006F5305" w:rsidRPr="00D7168A">
        <w:rPr>
          <w:rFonts w:ascii="Times New Roman" w:hAnsi="Times New Roman"/>
          <w:sz w:val="28"/>
          <w:szCs w:val="28"/>
        </w:rPr>
        <w:t xml:space="preserve">имеющихся </w:t>
      </w:r>
      <w:r w:rsidR="00FC6A08" w:rsidRPr="00D7168A">
        <w:rPr>
          <w:rFonts w:ascii="Times New Roman" w:hAnsi="Times New Roman"/>
          <w:sz w:val="28"/>
          <w:szCs w:val="28"/>
        </w:rPr>
        <w:t>активов для исполнения своих обязательств перед вкладчиками, участниками, застрахованными лицами и их правопреемниками, Агентством по страхованию вкладов в полном объеме и в установленный срок.</w:t>
      </w:r>
      <w:r w:rsidR="007F7A56" w:rsidRPr="00D7168A">
        <w:rPr>
          <w:rFonts w:ascii="Times New Roman" w:hAnsi="Times New Roman"/>
          <w:sz w:val="28"/>
          <w:szCs w:val="28"/>
        </w:rPr>
        <w:t xml:space="preserve"> </w:t>
      </w:r>
    </w:p>
    <w:p w14:paraId="6044FAB8" w14:textId="43F44E0E" w:rsidR="00756C71" w:rsidRPr="00D7168A" w:rsidRDefault="00437C93" w:rsidP="00A84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56C71" w:rsidRPr="00D7168A">
        <w:rPr>
          <w:rFonts w:ascii="Times New Roman" w:hAnsi="Times New Roman"/>
          <w:sz w:val="28"/>
          <w:szCs w:val="28"/>
        </w:rPr>
        <w:t>.5.3 Стресс-тестирование проводится в порядке, предусмотренн</w:t>
      </w:r>
      <w:r w:rsidR="00470F12">
        <w:rPr>
          <w:rFonts w:ascii="Times New Roman" w:hAnsi="Times New Roman"/>
          <w:sz w:val="28"/>
          <w:szCs w:val="28"/>
        </w:rPr>
        <w:t>ом</w:t>
      </w:r>
      <w:r w:rsidR="00756C71" w:rsidRPr="00D7168A">
        <w:rPr>
          <w:rFonts w:ascii="Times New Roman" w:hAnsi="Times New Roman"/>
          <w:sz w:val="28"/>
          <w:szCs w:val="28"/>
        </w:rPr>
        <w:t xml:space="preserve"> </w:t>
      </w:r>
      <w:r w:rsidR="00AA4D42" w:rsidRPr="00D7168A">
        <w:rPr>
          <w:rFonts w:ascii="Times New Roman" w:hAnsi="Times New Roman"/>
          <w:sz w:val="28"/>
          <w:szCs w:val="28"/>
        </w:rPr>
        <w:t>в ВНД</w:t>
      </w:r>
      <w:r w:rsidR="00756C71" w:rsidRPr="00D7168A">
        <w:rPr>
          <w:rFonts w:ascii="Times New Roman" w:hAnsi="Times New Roman"/>
          <w:sz w:val="28"/>
          <w:szCs w:val="28"/>
        </w:rPr>
        <w:t xml:space="preserve"> Фонда, содержащих описание используемых сценариев стресс-тестирования и порядок расчета изменения стоимости активов и величины обязательств Фонда при наступлении событий, составляющих сценарий, пересматриваемых при изменениях рыночных условий, которые могут повлиять на сценарии стресс-тестирования или на порядок расчета изменения стоимости активов и величины обязательств Фонда при реализации сценария.</w:t>
      </w:r>
    </w:p>
    <w:p w14:paraId="51535AC8" w14:textId="3CCEE6F1" w:rsidR="007F7A56" w:rsidRPr="00D7168A" w:rsidRDefault="00437C93" w:rsidP="00A84DD1">
      <w:pPr>
        <w:pStyle w:val="2"/>
        <w:spacing w:before="0" w:after="0" w:line="276" w:lineRule="auto"/>
        <w:ind w:firstLine="709"/>
        <w:jc w:val="left"/>
        <w:rPr>
          <w:rFonts w:cs="Times New Roman"/>
        </w:rPr>
      </w:pPr>
      <w:bookmarkStart w:id="21" w:name="_Toc108433911"/>
      <w:r>
        <w:rPr>
          <w:rFonts w:cs="Times New Roman"/>
        </w:rPr>
        <w:t>9</w:t>
      </w:r>
      <w:r w:rsidR="007F7A56" w:rsidRPr="00D7168A">
        <w:rPr>
          <w:rFonts w:cs="Times New Roman"/>
        </w:rPr>
        <w:t>.6 Формирование отчетности по рискам</w:t>
      </w:r>
      <w:bookmarkEnd w:id="21"/>
    </w:p>
    <w:p w14:paraId="05CE80C1" w14:textId="0E6339A5" w:rsidR="007F7A56" w:rsidRDefault="007F7A56" w:rsidP="00A84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 xml:space="preserve">Форма, состав и периодичность подготовки и предоставления отчетности по всем выявленным Фондом видам рисков устанавливаются </w:t>
      </w:r>
      <w:r w:rsidR="00455337" w:rsidRPr="00D7168A">
        <w:rPr>
          <w:rFonts w:ascii="Times New Roman" w:hAnsi="Times New Roman"/>
          <w:sz w:val="28"/>
          <w:szCs w:val="28"/>
        </w:rPr>
        <w:t>ВНД</w:t>
      </w:r>
      <w:r w:rsidRPr="00D7168A">
        <w:rPr>
          <w:rFonts w:ascii="Times New Roman" w:hAnsi="Times New Roman"/>
          <w:sz w:val="28"/>
          <w:szCs w:val="28"/>
        </w:rPr>
        <w:t xml:space="preserve"> Фонда.</w:t>
      </w:r>
    </w:p>
    <w:p w14:paraId="7FA40DA7" w14:textId="3793F6C1" w:rsidR="004C35D3" w:rsidRPr="00D7168A" w:rsidRDefault="00437C93" w:rsidP="00A84DD1">
      <w:pPr>
        <w:pStyle w:val="2"/>
        <w:spacing w:before="0" w:after="0" w:line="276" w:lineRule="auto"/>
        <w:ind w:firstLine="709"/>
        <w:jc w:val="left"/>
        <w:rPr>
          <w:rFonts w:cs="Times New Roman"/>
        </w:rPr>
      </w:pPr>
      <w:bookmarkStart w:id="22" w:name="_Toc108433912"/>
      <w:r>
        <w:rPr>
          <w:rFonts w:cs="Times New Roman"/>
        </w:rPr>
        <w:t>9</w:t>
      </w:r>
      <w:r w:rsidR="004C35D3" w:rsidRPr="00D7168A">
        <w:rPr>
          <w:rFonts w:cs="Times New Roman"/>
        </w:rPr>
        <w:t>.</w:t>
      </w:r>
      <w:r w:rsidR="004C35D3">
        <w:rPr>
          <w:rFonts w:cs="Times New Roman"/>
        </w:rPr>
        <w:t>7</w:t>
      </w:r>
      <w:r w:rsidR="004C35D3" w:rsidRPr="00D7168A">
        <w:rPr>
          <w:rFonts w:cs="Times New Roman"/>
        </w:rPr>
        <w:t xml:space="preserve"> </w:t>
      </w:r>
      <w:r w:rsidR="004C35D3">
        <w:rPr>
          <w:rFonts w:cs="Times New Roman"/>
        </w:rPr>
        <w:t>Хранение информации и документов</w:t>
      </w:r>
      <w:r w:rsidR="004C35D3" w:rsidRPr="00D7168A">
        <w:rPr>
          <w:rFonts w:cs="Times New Roman"/>
        </w:rPr>
        <w:t xml:space="preserve"> по рискам</w:t>
      </w:r>
      <w:bookmarkEnd w:id="22"/>
    </w:p>
    <w:p w14:paraId="7EA76F91" w14:textId="1E7BB105" w:rsidR="004C35D3" w:rsidRPr="00C57684" w:rsidRDefault="004C35D3" w:rsidP="00A84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7684">
        <w:rPr>
          <w:rFonts w:ascii="Times New Roman" w:hAnsi="Times New Roman"/>
          <w:sz w:val="28"/>
          <w:szCs w:val="28"/>
        </w:rPr>
        <w:t xml:space="preserve">Фонд </w:t>
      </w:r>
      <w:r w:rsidR="00C57684" w:rsidRPr="00C57684">
        <w:rPr>
          <w:rFonts w:ascii="Times New Roman" w:hAnsi="Times New Roman"/>
          <w:sz w:val="28"/>
          <w:szCs w:val="28"/>
        </w:rPr>
        <w:t>обеспечивает хранение</w:t>
      </w:r>
      <w:r w:rsidRPr="00C57684">
        <w:rPr>
          <w:rFonts w:ascii="Times New Roman" w:hAnsi="Times New Roman"/>
          <w:sz w:val="28"/>
          <w:szCs w:val="28"/>
        </w:rPr>
        <w:t xml:space="preserve"> информаци</w:t>
      </w:r>
      <w:r w:rsidR="00C57684" w:rsidRPr="00C57684">
        <w:rPr>
          <w:rFonts w:ascii="Times New Roman" w:hAnsi="Times New Roman"/>
          <w:sz w:val="28"/>
          <w:szCs w:val="28"/>
        </w:rPr>
        <w:t>и</w:t>
      </w:r>
      <w:r w:rsidRPr="00C57684">
        <w:rPr>
          <w:rFonts w:ascii="Times New Roman" w:hAnsi="Times New Roman"/>
          <w:sz w:val="28"/>
          <w:szCs w:val="28"/>
        </w:rPr>
        <w:t xml:space="preserve"> и документ</w:t>
      </w:r>
      <w:r w:rsidR="00C57684" w:rsidRPr="00C57684">
        <w:rPr>
          <w:rFonts w:ascii="Times New Roman" w:hAnsi="Times New Roman"/>
          <w:sz w:val="28"/>
          <w:szCs w:val="28"/>
        </w:rPr>
        <w:t>ов</w:t>
      </w:r>
      <w:r w:rsidRPr="00C57684">
        <w:rPr>
          <w:rFonts w:ascii="Times New Roman" w:hAnsi="Times New Roman"/>
          <w:sz w:val="28"/>
          <w:szCs w:val="28"/>
        </w:rPr>
        <w:t>, подтверждающи</w:t>
      </w:r>
      <w:r w:rsidR="00C57684" w:rsidRPr="00C57684">
        <w:rPr>
          <w:rFonts w:ascii="Times New Roman" w:hAnsi="Times New Roman"/>
          <w:sz w:val="28"/>
          <w:szCs w:val="28"/>
        </w:rPr>
        <w:t>х</w:t>
      </w:r>
      <w:r w:rsidRPr="00C57684">
        <w:rPr>
          <w:rFonts w:ascii="Times New Roman" w:hAnsi="Times New Roman"/>
          <w:sz w:val="28"/>
          <w:szCs w:val="28"/>
        </w:rPr>
        <w:t xml:space="preserve"> его соответствие требованиям Указания № 4060-У и настоящей Политики</w:t>
      </w:r>
      <w:r w:rsidR="00C57684" w:rsidRPr="00C57684">
        <w:rPr>
          <w:rFonts w:ascii="Times New Roman" w:hAnsi="Times New Roman"/>
          <w:sz w:val="28"/>
          <w:szCs w:val="28"/>
        </w:rPr>
        <w:t>,</w:t>
      </w:r>
      <w:r w:rsidRPr="00C57684">
        <w:rPr>
          <w:rFonts w:ascii="Times New Roman" w:hAnsi="Times New Roman"/>
          <w:sz w:val="28"/>
          <w:szCs w:val="28"/>
        </w:rPr>
        <w:t xml:space="preserve"> не менее пяти лет. </w:t>
      </w:r>
    </w:p>
    <w:p w14:paraId="5E2E1446" w14:textId="5A6B5D11" w:rsidR="00A35E56" w:rsidRDefault="00C57684" w:rsidP="00A84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 и хранение документов, создаваемых и получаемых в процессе управления рисками, осуществляется в соответствии с общим порядком учета и хранения внутренних документов в системе документооборота Фонда.</w:t>
      </w:r>
    </w:p>
    <w:p w14:paraId="585F72A4" w14:textId="65363303" w:rsidR="00C57684" w:rsidRDefault="00C57684" w:rsidP="00A84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CCA90F" w14:textId="7376FE58" w:rsidR="009C75C3" w:rsidRPr="00D7168A" w:rsidRDefault="00437C93" w:rsidP="00A84DD1">
      <w:pPr>
        <w:pStyle w:val="2"/>
        <w:tabs>
          <w:tab w:val="left" w:pos="1134"/>
        </w:tabs>
        <w:spacing w:after="120" w:line="276" w:lineRule="auto"/>
        <w:ind w:firstLine="709"/>
        <w:jc w:val="left"/>
        <w:rPr>
          <w:rFonts w:cs="Times New Roman"/>
        </w:rPr>
      </w:pPr>
      <w:bookmarkStart w:id="23" w:name="_Toc501031692"/>
      <w:bookmarkStart w:id="24" w:name="_Toc501389816"/>
      <w:bookmarkStart w:id="25" w:name="_Toc108433913"/>
      <w:r>
        <w:rPr>
          <w:rFonts w:cs="Times New Roman"/>
        </w:rPr>
        <w:lastRenderedPageBreak/>
        <w:t>10</w:t>
      </w:r>
      <w:r w:rsidR="00791309">
        <w:rPr>
          <w:rFonts w:cs="Times New Roman"/>
        </w:rPr>
        <w:tab/>
      </w:r>
      <w:r w:rsidR="009C75C3" w:rsidRPr="00D7168A">
        <w:rPr>
          <w:rFonts w:cs="Times New Roman"/>
        </w:rPr>
        <w:t>Система информирования по рискам</w:t>
      </w:r>
      <w:bookmarkEnd w:id="23"/>
      <w:bookmarkEnd w:id="24"/>
      <w:bookmarkEnd w:id="25"/>
    </w:p>
    <w:p w14:paraId="613382EE" w14:textId="71E06F44" w:rsidR="009C75C3" w:rsidRPr="00D7168A" w:rsidRDefault="00437C93" w:rsidP="00A84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C75C3" w:rsidRPr="00D7168A">
        <w:rPr>
          <w:rFonts w:ascii="Times New Roman" w:hAnsi="Times New Roman"/>
          <w:sz w:val="28"/>
          <w:szCs w:val="28"/>
        </w:rPr>
        <w:t xml:space="preserve">.1 </w:t>
      </w:r>
      <w:r w:rsidR="00514DD7" w:rsidRPr="00D7168A">
        <w:rPr>
          <w:rFonts w:ascii="Times New Roman" w:hAnsi="Times New Roman"/>
          <w:sz w:val="28"/>
          <w:szCs w:val="28"/>
        </w:rPr>
        <w:t xml:space="preserve">Для </w:t>
      </w:r>
      <w:r w:rsidR="009C75C3" w:rsidRPr="00D7168A">
        <w:rPr>
          <w:rFonts w:ascii="Times New Roman" w:hAnsi="Times New Roman"/>
          <w:sz w:val="28"/>
          <w:szCs w:val="28"/>
        </w:rPr>
        <w:t xml:space="preserve">реализации определенных </w:t>
      </w:r>
      <w:r w:rsidR="00514DD7" w:rsidRPr="00D7168A">
        <w:rPr>
          <w:rFonts w:ascii="Times New Roman" w:hAnsi="Times New Roman"/>
          <w:sz w:val="28"/>
          <w:szCs w:val="28"/>
        </w:rPr>
        <w:t>настоящей Политикой целей и з</w:t>
      </w:r>
      <w:r w:rsidR="009C75C3" w:rsidRPr="00D7168A">
        <w:rPr>
          <w:rFonts w:ascii="Times New Roman" w:hAnsi="Times New Roman"/>
          <w:sz w:val="28"/>
          <w:szCs w:val="28"/>
        </w:rPr>
        <w:t xml:space="preserve">адач в </w:t>
      </w:r>
      <w:r w:rsidR="00514DD7" w:rsidRPr="00D7168A">
        <w:rPr>
          <w:rFonts w:ascii="Times New Roman" w:hAnsi="Times New Roman"/>
          <w:sz w:val="28"/>
          <w:szCs w:val="28"/>
        </w:rPr>
        <w:t>Фонде</w:t>
      </w:r>
      <w:r w:rsidR="009C75C3" w:rsidRPr="00D7168A">
        <w:rPr>
          <w:rFonts w:ascii="Times New Roman" w:hAnsi="Times New Roman"/>
          <w:sz w:val="28"/>
          <w:szCs w:val="28"/>
        </w:rPr>
        <w:t xml:space="preserve"> действует система информационного обеспечения процесса управления рисками. Основополагающими принципами раскрытия информации являются:</w:t>
      </w:r>
    </w:p>
    <w:p w14:paraId="1032D143" w14:textId="77777777" w:rsidR="009C75C3" w:rsidRPr="00D7168A" w:rsidRDefault="009C75C3" w:rsidP="00437C93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>достоверность раскрытия информации;</w:t>
      </w:r>
    </w:p>
    <w:p w14:paraId="0892A0EE" w14:textId="77777777" w:rsidR="009C75C3" w:rsidRPr="00D7168A" w:rsidRDefault="009C75C3" w:rsidP="00437C93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>постоянство и преемственность в раскрытии информации;</w:t>
      </w:r>
    </w:p>
    <w:p w14:paraId="7C3476AA" w14:textId="77777777" w:rsidR="009C75C3" w:rsidRPr="00D7168A" w:rsidRDefault="009C75C3" w:rsidP="00437C93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>оптимальный баланс открытости информации наряду с защитой конфиденциальности соответствующих сведений.</w:t>
      </w:r>
    </w:p>
    <w:p w14:paraId="03B95E68" w14:textId="0BEACBB7" w:rsidR="009C75C3" w:rsidRPr="00D7168A" w:rsidRDefault="00437C93" w:rsidP="00A84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C75C3" w:rsidRPr="00D7168A">
        <w:rPr>
          <w:rFonts w:ascii="Times New Roman" w:hAnsi="Times New Roman"/>
          <w:sz w:val="28"/>
          <w:szCs w:val="28"/>
        </w:rPr>
        <w:t>.2</w:t>
      </w:r>
      <w:r w:rsidRPr="00D7168A">
        <w:rPr>
          <w:rFonts w:ascii="Times New Roman" w:hAnsi="Times New Roman"/>
          <w:sz w:val="28"/>
          <w:szCs w:val="28"/>
        </w:rPr>
        <w:t> </w:t>
      </w:r>
      <w:r w:rsidR="00AA77D6" w:rsidRPr="00D7168A">
        <w:rPr>
          <w:rFonts w:ascii="Times New Roman" w:hAnsi="Times New Roman"/>
          <w:sz w:val="28"/>
          <w:szCs w:val="28"/>
        </w:rPr>
        <w:t>Фонд</w:t>
      </w:r>
      <w:r w:rsidR="009C75C3" w:rsidRPr="00D7168A">
        <w:rPr>
          <w:rFonts w:ascii="Times New Roman" w:hAnsi="Times New Roman"/>
          <w:sz w:val="28"/>
          <w:szCs w:val="28"/>
        </w:rPr>
        <w:t xml:space="preserve"> доводит</w:t>
      </w:r>
      <w:r w:rsidR="006021E8" w:rsidRPr="00D716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</w:t>
      </w:r>
      <w:r w:rsidR="00AA77D6" w:rsidRPr="00D7168A">
        <w:rPr>
          <w:rFonts w:ascii="Times New Roman" w:hAnsi="Times New Roman"/>
          <w:sz w:val="28"/>
          <w:szCs w:val="28"/>
        </w:rPr>
        <w:t>вкладчиков, участников, застрахованных лиц и их правопреемников</w:t>
      </w:r>
      <w:r w:rsidR="009C75C3" w:rsidRPr="00D7168A">
        <w:rPr>
          <w:rFonts w:ascii="Times New Roman" w:hAnsi="Times New Roman"/>
          <w:sz w:val="28"/>
          <w:szCs w:val="28"/>
        </w:rPr>
        <w:t>, рейтинговых агентств и других заинтересованных лиц информацию об управлении рисками, обеспечивая при этом соответствие степени детализации информации характеру и масштабам своей деятельнос</w:t>
      </w:r>
      <w:r w:rsidR="004C35D3">
        <w:rPr>
          <w:rFonts w:ascii="Times New Roman" w:hAnsi="Times New Roman"/>
          <w:sz w:val="28"/>
          <w:szCs w:val="28"/>
        </w:rPr>
        <w:t>ти</w:t>
      </w:r>
      <w:r w:rsidR="009C75C3" w:rsidRPr="00D7168A">
        <w:rPr>
          <w:rFonts w:ascii="Times New Roman" w:hAnsi="Times New Roman"/>
          <w:sz w:val="28"/>
          <w:szCs w:val="28"/>
        </w:rPr>
        <w:t>.</w:t>
      </w:r>
    </w:p>
    <w:p w14:paraId="79677EFD" w14:textId="77777777" w:rsidR="00A35E56" w:rsidRPr="00D7168A" w:rsidRDefault="00A35E56" w:rsidP="00A84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7FAD7E" w14:textId="188B2CAA" w:rsidR="000B1562" w:rsidRPr="00D7168A" w:rsidRDefault="000B1562" w:rsidP="00A84DD1">
      <w:pPr>
        <w:pStyle w:val="2"/>
        <w:tabs>
          <w:tab w:val="left" w:pos="1134"/>
        </w:tabs>
        <w:spacing w:after="120" w:line="276" w:lineRule="auto"/>
        <w:ind w:firstLine="709"/>
        <w:jc w:val="left"/>
        <w:rPr>
          <w:rFonts w:cs="Times New Roman"/>
        </w:rPr>
      </w:pPr>
      <w:bookmarkStart w:id="26" w:name="_Toc108433914"/>
      <w:r w:rsidRPr="00D7168A">
        <w:rPr>
          <w:rFonts w:cs="Times New Roman"/>
        </w:rPr>
        <w:t>1</w:t>
      </w:r>
      <w:r w:rsidR="00437C93">
        <w:rPr>
          <w:rFonts w:cs="Times New Roman"/>
        </w:rPr>
        <w:t>1</w:t>
      </w:r>
      <w:r w:rsidR="00791309">
        <w:rPr>
          <w:rFonts w:cs="Times New Roman"/>
        </w:rPr>
        <w:tab/>
      </w:r>
      <w:r w:rsidRPr="00D7168A">
        <w:rPr>
          <w:rFonts w:cs="Times New Roman"/>
        </w:rPr>
        <w:t>Заключительные положения</w:t>
      </w:r>
      <w:bookmarkEnd w:id="26"/>
    </w:p>
    <w:p w14:paraId="041DC279" w14:textId="7F9F63B6" w:rsidR="000B1562" w:rsidRPr="00D7168A" w:rsidRDefault="000B1562" w:rsidP="00A84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>1</w:t>
      </w:r>
      <w:r w:rsidR="00437C93">
        <w:rPr>
          <w:rFonts w:ascii="Times New Roman" w:hAnsi="Times New Roman"/>
          <w:sz w:val="28"/>
          <w:szCs w:val="28"/>
        </w:rPr>
        <w:t>1</w:t>
      </w:r>
      <w:r w:rsidRPr="00D7168A">
        <w:rPr>
          <w:rFonts w:ascii="Times New Roman" w:hAnsi="Times New Roman"/>
          <w:sz w:val="28"/>
          <w:szCs w:val="28"/>
        </w:rPr>
        <w:t>.1 Политика и все изменения к ней утверждаются Советом директоров Фонда и вступают в силу со дня утверждения.</w:t>
      </w:r>
    </w:p>
    <w:p w14:paraId="04BA5D13" w14:textId="6C102950" w:rsidR="000B1562" w:rsidRPr="00D7168A" w:rsidRDefault="000B1562" w:rsidP="00A84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168A">
        <w:rPr>
          <w:rFonts w:ascii="Times New Roman" w:hAnsi="Times New Roman"/>
          <w:sz w:val="28"/>
          <w:szCs w:val="28"/>
        </w:rPr>
        <w:t>1</w:t>
      </w:r>
      <w:r w:rsidR="00437C93">
        <w:rPr>
          <w:rFonts w:ascii="Times New Roman" w:hAnsi="Times New Roman"/>
          <w:sz w:val="28"/>
          <w:szCs w:val="28"/>
        </w:rPr>
        <w:t>1</w:t>
      </w:r>
      <w:r w:rsidR="00AA4D42" w:rsidRPr="00D7168A">
        <w:rPr>
          <w:rFonts w:ascii="Times New Roman" w:hAnsi="Times New Roman"/>
          <w:sz w:val="28"/>
          <w:szCs w:val="28"/>
        </w:rPr>
        <w:t>.2</w:t>
      </w:r>
      <w:r w:rsidR="001C0FD4" w:rsidRPr="00D7168A">
        <w:rPr>
          <w:rFonts w:ascii="Times New Roman" w:hAnsi="Times New Roman"/>
          <w:sz w:val="28"/>
          <w:szCs w:val="28"/>
        </w:rPr>
        <w:t> </w:t>
      </w:r>
      <w:r w:rsidRPr="00D7168A">
        <w:rPr>
          <w:rFonts w:ascii="Times New Roman" w:hAnsi="Times New Roman"/>
          <w:sz w:val="28"/>
          <w:szCs w:val="28"/>
        </w:rPr>
        <w:t xml:space="preserve">Все вопросы, неурегулированные в Политике, регулируются действующим законодательством Российской Федерации, Уставом Фонда и иными </w:t>
      </w:r>
      <w:r w:rsidR="00062FFC" w:rsidRPr="00D7168A">
        <w:rPr>
          <w:rFonts w:ascii="Times New Roman" w:hAnsi="Times New Roman"/>
          <w:sz w:val="28"/>
          <w:szCs w:val="28"/>
        </w:rPr>
        <w:t>ВНД</w:t>
      </w:r>
      <w:r w:rsidRPr="00D7168A">
        <w:rPr>
          <w:rFonts w:ascii="Times New Roman" w:hAnsi="Times New Roman"/>
          <w:sz w:val="28"/>
          <w:szCs w:val="28"/>
        </w:rPr>
        <w:t xml:space="preserve"> Фонда.</w:t>
      </w:r>
    </w:p>
    <w:p w14:paraId="7C914F75" w14:textId="0FA71828" w:rsidR="00766BB9" w:rsidRDefault="00062FFC" w:rsidP="00A84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168A">
        <w:rPr>
          <w:rFonts w:ascii="Times New Roman" w:hAnsi="Times New Roman"/>
          <w:sz w:val="28"/>
          <w:szCs w:val="28"/>
        </w:rPr>
        <w:t>1</w:t>
      </w:r>
      <w:r w:rsidR="00437C93">
        <w:rPr>
          <w:rFonts w:ascii="Times New Roman" w:hAnsi="Times New Roman"/>
          <w:sz w:val="28"/>
          <w:szCs w:val="28"/>
        </w:rPr>
        <w:t>1</w:t>
      </w:r>
      <w:r w:rsidRPr="00D7168A">
        <w:rPr>
          <w:rFonts w:ascii="Times New Roman" w:hAnsi="Times New Roman"/>
          <w:sz w:val="28"/>
          <w:szCs w:val="28"/>
        </w:rPr>
        <w:t>.3</w:t>
      </w:r>
      <w:r w:rsidR="001C0FD4" w:rsidRPr="00D7168A">
        <w:rPr>
          <w:rFonts w:ascii="Times New Roman" w:hAnsi="Times New Roman"/>
          <w:sz w:val="28"/>
          <w:szCs w:val="28"/>
        </w:rPr>
        <w:t> </w:t>
      </w:r>
      <w:r w:rsidR="00766BB9" w:rsidRPr="00D7168A">
        <w:rPr>
          <w:rFonts w:ascii="Times New Roman" w:hAnsi="Times New Roman"/>
          <w:sz w:val="28"/>
          <w:szCs w:val="28"/>
        </w:rPr>
        <w:t>В</w:t>
      </w:r>
      <w:proofErr w:type="gramEnd"/>
      <w:r w:rsidR="00766BB9" w:rsidRPr="00D7168A">
        <w:rPr>
          <w:rFonts w:ascii="Times New Roman" w:hAnsi="Times New Roman"/>
          <w:sz w:val="28"/>
          <w:szCs w:val="28"/>
        </w:rPr>
        <w:t xml:space="preserve"> случае изменения действующего законодательства</w:t>
      </w:r>
      <w:r w:rsidR="004D3033" w:rsidRPr="00D7168A">
        <w:rPr>
          <w:rFonts w:ascii="Times New Roman" w:hAnsi="Times New Roman"/>
          <w:sz w:val="28"/>
          <w:szCs w:val="28"/>
        </w:rPr>
        <w:t xml:space="preserve"> и </w:t>
      </w:r>
      <w:r w:rsidR="00766BB9" w:rsidRPr="00D7168A">
        <w:rPr>
          <w:rFonts w:ascii="Times New Roman" w:hAnsi="Times New Roman"/>
          <w:sz w:val="28"/>
          <w:szCs w:val="28"/>
        </w:rPr>
        <w:t>до приведения Политики в соответствие с такими изменениями Политика действует в части, не противоречащей законодательству.</w:t>
      </w:r>
      <w:r w:rsidR="00766BB9" w:rsidRPr="00D716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6BB9" w:rsidRPr="00D7168A">
        <w:rPr>
          <w:rFonts w:ascii="Times New Roman" w:hAnsi="Times New Roman"/>
          <w:sz w:val="28"/>
          <w:szCs w:val="28"/>
        </w:rPr>
        <w:t>Д</w:t>
      </w:r>
      <w:r w:rsidRPr="00D7168A">
        <w:rPr>
          <w:rFonts w:ascii="Times New Roman" w:hAnsi="Times New Roman"/>
          <w:sz w:val="28"/>
          <w:szCs w:val="28"/>
        </w:rPr>
        <w:t>о момента внесения изменений в Политику работники Фонда руководствуются федеральными законами, иными нормативными правовыми актами Российской Федерации и нормативными актами Банка России.</w:t>
      </w:r>
    </w:p>
    <w:p w14:paraId="33689661" w14:textId="67A1F3F5" w:rsidR="001C0FD4" w:rsidRPr="001C0FD4" w:rsidRDefault="001C0FD4" w:rsidP="001C0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11.4 </w:t>
      </w:r>
      <w:r w:rsidRPr="001C0FD4">
        <w:rPr>
          <w:rFonts w:ascii="Times New Roman" w:hAnsi="Times New Roman"/>
          <w:sz w:val="28"/>
          <w:szCs w:val="28"/>
        </w:rPr>
        <w:t>Изменение штатного расписания/организационной структуры Фонда не влечет необходимости внесения изменений в настоящий документ. Требования По</w:t>
      </w:r>
      <w:r>
        <w:rPr>
          <w:rFonts w:ascii="Times New Roman" w:hAnsi="Times New Roman"/>
          <w:sz w:val="28"/>
          <w:szCs w:val="28"/>
        </w:rPr>
        <w:t>литики</w:t>
      </w:r>
      <w:r w:rsidRPr="001C0FD4">
        <w:rPr>
          <w:rFonts w:ascii="Times New Roman" w:hAnsi="Times New Roman"/>
          <w:sz w:val="28"/>
          <w:szCs w:val="28"/>
        </w:rPr>
        <w:t xml:space="preserve"> сохраняют действие для:</w:t>
      </w:r>
    </w:p>
    <w:p w14:paraId="4E5DCAAC" w14:textId="77777777" w:rsidR="001C0FD4" w:rsidRPr="001C0FD4" w:rsidRDefault="001C0FD4" w:rsidP="001C0FD4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1C0FD4">
        <w:rPr>
          <w:rFonts w:ascii="Times New Roman" w:hAnsi="Times New Roman"/>
          <w:sz w:val="28"/>
          <w:szCs w:val="28"/>
        </w:rPr>
        <w:t>реорганизованных структурных подразделений;</w:t>
      </w:r>
    </w:p>
    <w:p w14:paraId="7F35149A" w14:textId="77777777" w:rsidR="001C0FD4" w:rsidRPr="001C0FD4" w:rsidRDefault="001C0FD4" w:rsidP="001C0FD4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1C0FD4">
        <w:rPr>
          <w:rFonts w:ascii="Times New Roman" w:hAnsi="Times New Roman"/>
          <w:sz w:val="28"/>
          <w:szCs w:val="28"/>
        </w:rPr>
        <w:t>структурных подразделений, наименование которых было изменено при сохранении закрепленных за ними функциональных обязанностей;</w:t>
      </w:r>
    </w:p>
    <w:p w14:paraId="32645C45" w14:textId="77777777" w:rsidR="001C0FD4" w:rsidRPr="001C0FD4" w:rsidRDefault="001C0FD4" w:rsidP="001C0FD4">
      <w:pPr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1C0FD4">
        <w:rPr>
          <w:rFonts w:ascii="Times New Roman" w:hAnsi="Times New Roman"/>
          <w:sz w:val="28"/>
          <w:szCs w:val="28"/>
        </w:rPr>
        <w:t>вновь созданных структурных подразделений.</w:t>
      </w:r>
    </w:p>
    <w:p w14:paraId="5BB7C0B4" w14:textId="77777777" w:rsidR="001C0FD4" w:rsidRPr="00D7168A" w:rsidRDefault="001C0FD4" w:rsidP="00A84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C0FD4" w:rsidRPr="00D7168A" w:rsidSect="00931A3D"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2C92D" w16cex:dateUtc="2022-07-08T12:18:00Z"/>
  <w16cex:commentExtensible w16cex:durableId="2672C945" w16cex:dateUtc="2022-07-08T12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53215" w14:textId="77777777" w:rsidR="00085147" w:rsidRDefault="00085147" w:rsidP="009A5D6C">
      <w:pPr>
        <w:spacing w:after="0" w:line="240" w:lineRule="auto"/>
      </w:pPr>
      <w:r>
        <w:separator/>
      </w:r>
    </w:p>
  </w:endnote>
  <w:endnote w:type="continuationSeparator" w:id="0">
    <w:p w14:paraId="0BE5B983" w14:textId="77777777" w:rsidR="00085147" w:rsidRDefault="00085147" w:rsidP="009A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45C0D" w14:textId="77777777" w:rsidR="00085147" w:rsidRDefault="00085147" w:rsidP="009A5D6C">
      <w:pPr>
        <w:spacing w:after="0" w:line="240" w:lineRule="auto"/>
      </w:pPr>
      <w:r>
        <w:separator/>
      </w:r>
    </w:p>
  </w:footnote>
  <w:footnote w:type="continuationSeparator" w:id="0">
    <w:p w14:paraId="52891950" w14:textId="77777777" w:rsidR="00085147" w:rsidRDefault="00085147" w:rsidP="009A5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62094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6DDADFF" w14:textId="070921E4" w:rsidR="00DD7D23" w:rsidRPr="00DD7D23" w:rsidRDefault="00DD7D23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DD7D23">
          <w:rPr>
            <w:rFonts w:ascii="Times New Roman" w:hAnsi="Times New Roman"/>
            <w:sz w:val="24"/>
            <w:szCs w:val="24"/>
          </w:rPr>
          <w:fldChar w:fldCharType="begin"/>
        </w:r>
        <w:r w:rsidRPr="00DD7D2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D7D23">
          <w:rPr>
            <w:rFonts w:ascii="Times New Roman" w:hAnsi="Times New Roman"/>
            <w:sz w:val="24"/>
            <w:szCs w:val="24"/>
          </w:rPr>
          <w:fldChar w:fldCharType="separate"/>
        </w:r>
        <w:r w:rsidRPr="00DD7D23">
          <w:rPr>
            <w:rFonts w:ascii="Times New Roman" w:hAnsi="Times New Roman"/>
            <w:sz w:val="24"/>
            <w:szCs w:val="24"/>
          </w:rPr>
          <w:t>2</w:t>
        </w:r>
        <w:r w:rsidRPr="00DD7D2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24C4879" w14:textId="77777777" w:rsidR="00942225" w:rsidRPr="007250E0" w:rsidRDefault="00942225">
    <w:pPr>
      <w:pStyle w:val="a9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2C5183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73EA6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AFB07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C41DB49"/>
    <w:multiLevelType w:val="hybridMultilevel"/>
    <w:tmpl w:val="EBBF3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E"/>
    <w:multiLevelType w:val="hybridMultilevel"/>
    <w:tmpl w:val="4353D0C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0"/>
    <w:multiLevelType w:val="hybridMultilevel"/>
    <w:tmpl w:val="0507236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3"/>
    <w:multiLevelType w:val="hybridMultilevel"/>
    <w:tmpl w:val="7724C67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6"/>
    <w:multiLevelType w:val="hybridMultilevel"/>
    <w:tmpl w:val="3A95F87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A"/>
    <w:multiLevelType w:val="hybridMultilevel"/>
    <w:tmpl w:val="737B8DD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E"/>
    <w:multiLevelType w:val="hybridMultilevel"/>
    <w:tmpl w:val="2A487CB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F"/>
    <w:multiLevelType w:val="hybridMultilevel"/>
    <w:tmpl w:val="1D4ED43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20"/>
    <w:multiLevelType w:val="hybridMultilevel"/>
    <w:tmpl w:val="725A06F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25"/>
    <w:multiLevelType w:val="hybridMultilevel"/>
    <w:tmpl w:val="77465F00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67B7BB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B683817"/>
    <w:multiLevelType w:val="hybridMultilevel"/>
    <w:tmpl w:val="14C63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1352BC"/>
    <w:multiLevelType w:val="hybridMultilevel"/>
    <w:tmpl w:val="6A4E9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C74783"/>
    <w:multiLevelType w:val="hybridMultilevel"/>
    <w:tmpl w:val="71C40C4A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17211415"/>
    <w:multiLevelType w:val="hybridMultilevel"/>
    <w:tmpl w:val="282EE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471116"/>
    <w:multiLevelType w:val="hybridMultilevel"/>
    <w:tmpl w:val="7A381500"/>
    <w:lvl w:ilvl="0" w:tplc="949ED46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195C0499"/>
    <w:multiLevelType w:val="hybridMultilevel"/>
    <w:tmpl w:val="3E8A8A70"/>
    <w:lvl w:ilvl="0" w:tplc="F59E6FF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A31F8D"/>
    <w:multiLevelType w:val="hybridMultilevel"/>
    <w:tmpl w:val="4E00D4FE"/>
    <w:lvl w:ilvl="0" w:tplc="CF24522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7459D2"/>
    <w:multiLevelType w:val="hybridMultilevel"/>
    <w:tmpl w:val="2E225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D5629C"/>
    <w:multiLevelType w:val="hybridMultilevel"/>
    <w:tmpl w:val="B0786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62251C"/>
    <w:multiLevelType w:val="multilevel"/>
    <w:tmpl w:val="BE3201F8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2B0E681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2CE335B8"/>
    <w:multiLevelType w:val="hybridMultilevel"/>
    <w:tmpl w:val="473A132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357F09F3"/>
    <w:multiLevelType w:val="hybridMultilevel"/>
    <w:tmpl w:val="CA6ABA6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6B96938"/>
    <w:multiLevelType w:val="hybridMultilevel"/>
    <w:tmpl w:val="756897C6"/>
    <w:lvl w:ilvl="0" w:tplc="5F5CDBD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8" w15:restartNumberingAfterBreak="0">
    <w:nsid w:val="470C594D"/>
    <w:multiLevelType w:val="hybridMultilevel"/>
    <w:tmpl w:val="69763704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81509A5"/>
    <w:multiLevelType w:val="hybridMultilevel"/>
    <w:tmpl w:val="56AED6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DB13FD9"/>
    <w:multiLevelType w:val="hybridMultilevel"/>
    <w:tmpl w:val="4C68B05A"/>
    <w:lvl w:ilvl="0" w:tplc="7096CAA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DD06E8D"/>
    <w:multiLevelType w:val="hybridMultilevel"/>
    <w:tmpl w:val="E70E9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7F7F60"/>
    <w:multiLevelType w:val="hybridMultilevel"/>
    <w:tmpl w:val="A118B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574711"/>
    <w:multiLevelType w:val="multilevel"/>
    <w:tmpl w:val="BA9CA6C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4" w15:restartNumberingAfterBreak="0">
    <w:nsid w:val="5AD227B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642A659F"/>
    <w:multiLevelType w:val="hybridMultilevel"/>
    <w:tmpl w:val="B7C23C5A"/>
    <w:lvl w:ilvl="0" w:tplc="1702F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5AFC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AE35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89B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C85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A800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0ACF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3CF9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FC0A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F5BB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6B5C6A9C"/>
    <w:multiLevelType w:val="hybridMultilevel"/>
    <w:tmpl w:val="59266D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1A33CE8"/>
    <w:multiLevelType w:val="multilevel"/>
    <w:tmpl w:val="71A33CE8"/>
    <w:lvl w:ilvl="0">
      <w:start w:val="1"/>
      <w:numFmt w:val="decimal"/>
      <w:lvlText w:val="%1"/>
      <w:lvlJc w:val="left"/>
      <w:pPr>
        <w:ind w:left="1980" w:hanging="42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9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20" w:hanging="2160"/>
      </w:pPr>
      <w:rPr>
        <w:rFonts w:hint="default"/>
      </w:rPr>
    </w:lvl>
  </w:abstractNum>
  <w:abstractNum w:abstractNumId="39" w15:restartNumberingAfterBreak="0">
    <w:nsid w:val="7361285F"/>
    <w:multiLevelType w:val="hybridMultilevel"/>
    <w:tmpl w:val="FC5ACC7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072AE6"/>
    <w:multiLevelType w:val="hybridMultilevel"/>
    <w:tmpl w:val="EA4E765E"/>
    <w:lvl w:ilvl="0" w:tplc="06648D88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869144B"/>
    <w:multiLevelType w:val="hybridMultilevel"/>
    <w:tmpl w:val="E550C746"/>
    <w:lvl w:ilvl="0" w:tplc="B994DD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98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42" w15:restartNumberingAfterBreak="0">
    <w:nsid w:val="793077DF"/>
    <w:multiLevelType w:val="hybridMultilevel"/>
    <w:tmpl w:val="BF5C9E1A"/>
    <w:lvl w:ilvl="0" w:tplc="FFFFFFFF">
      <w:start w:val="1"/>
      <w:numFmt w:val="decimal"/>
      <w:lvlText w:val="1.%1"/>
      <w:lvlJc w:val="left"/>
      <w:pPr>
        <w:ind w:left="1259" w:hanging="360"/>
      </w:pPr>
      <w:rPr>
        <w:rFonts w:hint="default"/>
      </w:rPr>
    </w:lvl>
    <w:lvl w:ilvl="1" w:tplc="61BCDBB8">
      <w:start w:val="1"/>
      <w:numFmt w:val="decimal"/>
      <w:lvlText w:val="3.%2"/>
      <w:lvlJc w:val="left"/>
      <w:pPr>
        <w:ind w:left="197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699" w:hanging="180"/>
      </w:pPr>
    </w:lvl>
    <w:lvl w:ilvl="3" w:tplc="FFFFFFFF" w:tentative="1">
      <w:start w:val="1"/>
      <w:numFmt w:val="decimal"/>
      <w:lvlText w:val="%4."/>
      <w:lvlJc w:val="left"/>
      <w:pPr>
        <w:ind w:left="3419" w:hanging="360"/>
      </w:pPr>
    </w:lvl>
    <w:lvl w:ilvl="4" w:tplc="FFFFFFFF" w:tentative="1">
      <w:start w:val="1"/>
      <w:numFmt w:val="lowerLetter"/>
      <w:lvlText w:val="%5."/>
      <w:lvlJc w:val="left"/>
      <w:pPr>
        <w:ind w:left="4139" w:hanging="360"/>
      </w:pPr>
    </w:lvl>
    <w:lvl w:ilvl="5" w:tplc="FFFFFFFF" w:tentative="1">
      <w:start w:val="1"/>
      <w:numFmt w:val="lowerRoman"/>
      <w:lvlText w:val="%6."/>
      <w:lvlJc w:val="right"/>
      <w:pPr>
        <w:ind w:left="4859" w:hanging="180"/>
      </w:pPr>
    </w:lvl>
    <w:lvl w:ilvl="6" w:tplc="FFFFFFFF" w:tentative="1">
      <w:start w:val="1"/>
      <w:numFmt w:val="decimal"/>
      <w:lvlText w:val="%7."/>
      <w:lvlJc w:val="left"/>
      <w:pPr>
        <w:ind w:left="5579" w:hanging="360"/>
      </w:pPr>
    </w:lvl>
    <w:lvl w:ilvl="7" w:tplc="FFFFFFFF" w:tentative="1">
      <w:start w:val="1"/>
      <w:numFmt w:val="lowerLetter"/>
      <w:lvlText w:val="%8."/>
      <w:lvlJc w:val="left"/>
      <w:pPr>
        <w:ind w:left="6299" w:hanging="360"/>
      </w:pPr>
    </w:lvl>
    <w:lvl w:ilvl="8" w:tplc="FFFFFFFF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3" w15:restartNumberingAfterBreak="0">
    <w:nsid w:val="79561F96"/>
    <w:multiLevelType w:val="hybridMultilevel"/>
    <w:tmpl w:val="0816A1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9A57E4A"/>
    <w:multiLevelType w:val="hybridMultilevel"/>
    <w:tmpl w:val="74569DD6"/>
    <w:lvl w:ilvl="0" w:tplc="DBC25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53389"/>
    <w:multiLevelType w:val="hybridMultilevel"/>
    <w:tmpl w:val="8862C1E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9"/>
  </w:num>
  <w:num w:numId="4">
    <w:abstractNumId w:val="28"/>
  </w:num>
  <w:num w:numId="5">
    <w:abstractNumId w:val="33"/>
  </w:num>
  <w:num w:numId="6">
    <w:abstractNumId w:val="45"/>
  </w:num>
  <w:num w:numId="7">
    <w:abstractNumId w:val="37"/>
  </w:num>
  <w:num w:numId="8">
    <w:abstractNumId w:val="31"/>
  </w:num>
  <w:num w:numId="9">
    <w:abstractNumId w:val="32"/>
  </w:num>
  <w:num w:numId="10">
    <w:abstractNumId w:val="27"/>
  </w:num>
  <w:num w:numId="11">
    <w:abstractNumId w:val="39"/>
  </w:num>
  <w:num w:numId="12">
    <w:abstractNumId w:val="43"/>
  </w:num>
  <w:num w:numId="13">
    <w:abstractNumId w:val="40"/>
  </w:num>
  <w:num w:numId="14">
    <w:abstractNumId w:val="41"/>
  </w:num>
  <w:num w:numId="15">
    <w:abstractNumId w:val="15"/>
  </w:num>
  <w:num w:numId="16">
    <w:abstractNumId w:val="20"/>
  </w:num>
  <w:num w:numId="17">
    <w:abstractNumId w:val="21"/>
  </w:num>
  <w:num w:numId="18">
    <w:abstractNumId w:val="25"/>
  </w:num>
  <w:num w:numId="19">
    <w:abstractNumId w:val="7"/>
  </w:num>
  <w:num w:numId="20">
    <w:abstractNumId w:val="44"/>
  </w:num>
  <w:num w:numId="21">
    <w:abstractNumId w:val="14"/>
  </w:num>
  <w:num w:numId="22">
    <w:abstractNumId w:val="4"/>
  </w:num>
  <w:num w:numId="23">
    <w:abstractNumId w:val="8"/>
  </w:num>
  <w:num w:numId="24">
    <w:abstractNumId w:val="19"/>
  </w:num>
  <w:num w:numId="25">
    <w:abstractNumId w:val="17"/>
  </w:num>
  <w:num w:numId="26">
    <w:abstractNumId w:val="12"/>
  </w:num>
  <w:num w:numId="27">
    <w:abstractNumId w:val="35"/>
  </w:num>
  <w:num w:numId="28">
    <w:abstractNumId w:val="6"/>
  </w:num>
  <w:num w:numId="29">
    <w:abstractNumId w:val="9"/>
  </w:num>
  <w:num w:numId="30">
    <w:abstractNumId w:val="10"/>
  </w:num>
  <w:num w:numId="31">
    <w:abstractNumId w:val="11"/>
  </w:num>
  <w:num w:numId="32">
    <w:abstractNumId w:val="18"/>
  </w:num>
  <w:num w:numId="33">
    <w:abstractNumId w:val="5"/>
  </w:num>
  <w:num w:numId="34">
    <w:abstractNumId w:val="3"/>
  </w:num>
  <w:num w:numId="35">
    <w:abstractNumId w:val="13"/>
  </w:num>
  <w:num w:numId="36">
    <w:abstractNumId w:val="0"/>
  </w:num>
  <w:num w:numId="37">
    <w:abstractNumId w:val="34"/>
  </w:num>
  <w:num w:numId="38">
    <w:abstractNumId w:val="1"/>
  </w:num>
  <w:num w:numId="39">
    <w:abstractNumId w:val="36"/>
  </w:num>
  <w:num w:numId="40">
    <w:abstractNumId w:val="2"/>
  </w:num>
  <w:num w:numId="41">
    <w:abstractNumId w:val="24"/>
  </w:num>
  <w:num w:numId="42">
    <w:abstractNumId w:val="26"/>
  </w:num>
  <w:num w:numId="43">
    <w:abstractNumId w:val="38"/>
  </w:num>
  <w:num w:numId="44">
    <w:abstractNumId w:val="30"/>
  </w:num>
  <w:num w:numId="45">
    <w:abstractNumId w:val="42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EC"/>
    <w:rsid w:val="000009C0"/>
    <w:rsid w:val="00001BDD"/>
    <w:rsid w:val="0000351D"/>
    <w:rsid w:val="00003A79"/>
    <w:rsid w:val="0000517A"/>
    <w:rsid w:val="000068F2"/>
    <w:rsid w:val="00007346"/>
    <w:rsid w:val="00007753"/>
    <w:rsid w:val="00011E8A"/>
    <w:rsid w:val="000126F9"/>
    <w:rsid w:val="0001313D"/>
    <w:rsid w:val="000138CA"/>
    <w:rsid w:val="00013E95"/>
    <w:rsid w:val="00013F9E"/>
    <w:rsid w:val="0001577F"/>
    <w:rsid w:val="00015D57"/>
    <w:rsid w:val="00016B77"/>
    <w:rsid w:val="000174D5"/>
    <w:rsid w:val="000219EE"/>
    <w:rsid w:val="000257EC"/>
    <w:rsid w:val="0003764E"/>
    <w:rsid w:val="000405CF"/>
    <w:rsid w:val="0004092B"/>
    <w:rsid w:val="0004479E"/>
    <w:rsid w:val="000447AD"/>
    <w:rsid w:val="000449D9"/>
    <w:rsid w:val="00044D50"/>
    <w:rsid w:val="0004700E"/>
    <w:rsid w:val="00047888"/>
    <w:rsid w:val="00047F46"/>
    <w:rsid w:val="00051017"/>
    <w:rsid w:val="00051B34"/>
    <w:rsid w:val="000527F1"/>
    <w:rsid w:val="00053338"/>
    <w:rsid w:val="00054E98"/>
    <w:rsid w:val="00054F56"/>
    <w:rsid w:val="00055AF0"/>
    <w:rsid w:val="00061A8C"/>
    <w:rsid w:val="0006286A"/>
    <w:rsid w:val="00062BB1"/>
    <w:rsid w:val="00062FFC"/>
    <w:rsid w:val="00064569"/>
    <w:rsid w:val="0006468F"/>
    <w:rsid w:val="00064A5F"/>
    <w:rsid w:val="00065A8B"/>
    <w:rsid w:val="000662FB"/>
    <w:rsid w:val="0006682A"/>
    <w:rsid w:val="000677D1"/>
    <w:rsid w:val="0007236A"/>
    <w:rsid w:val="0007242C"/>
    <w:rsid w:val="0007412E"/>
    <w:rsid w:val="0007598D"/>
    <w:rsid w:val="00080180"/>
    <w:rsid w:val="000810B4"/>
    <w:rsid w:val="00082DF8"/>
    <w:rsid w:val="000832CC"/>
    <w:rsid w:val="00084141"/>
    <w:rsid w:val="00085147"/>
    <w:rsid w:val="000853C0"/>
    <w:rsid w:val="000854CF"/>
    <w:rsid w:val="00086436"/>
    <w:rsid w:val="00090016"/>
    <w:rsid w:val="000924D8"/>
    <w:rsid w:val="00093D1C"/>
    <w:rsid w:val="000968AC"/>
    <w:rsid w:val="00097407"/>
    <w:rsid w:val="000A06D8"/>
    <w:rsid w:val="000A18EC"/>
    <w:rsid w:val="000A282E"/>
    <w:rsid w:val="000A3041"/>
    <w:rsid w:val="000A3E95"/>
    <w:rsid w:val="000A6EEF"/>
    <w:rsid w:val="000A72D2"/>
    <w:rsid w:val="000B049D"/>
    <w:rsid w:val="000B0582"/>
    <w:rsid w:val="000B0AD3"/>
    <w:rsid w:val="000B1562"/>
    <w:rsid w:val="000B1DF0"/>
    <w:rsid w:val="000B1FDF"/>
    <w:rsid w:val="000B2032"/>
    <w:rsid w:val="000B227A"/>
    <w:rsid w:val="000B269C"/>
    <w:rsid w:val="000B3B78"/>
    <w:rsid w:val="000B5379"/>
    <w:rsid w:val="000B6884"/>
    <w:rsid w:val="000B6B28"/>
    <w:rsid w:val="000B6CBB"/>
    <w:rsid w:val="000B6E8B"/>
    <w:rsid w:val="000B7B34"/>
    <w:rsid w:val="000C0839"/>
    <w:rsid w:val="000C5A25"/>
    <w:rsid w:val="000C6324"/>
    <w:rsid w:val="000D021B"/>
    <w:rsid w:val="000D07A7"/>
    <w:rsid w:val="000D1691"/>
    <w:rsid w:val="000D501E"/>
    <w:rsid w:val="000D6E3C"/>
    <w:rsid w:val="000E118E"/>
    <w:rsid w:val="000E145D"/>
    <w:rsid w:val="000E262B"/>
    <w:rsid w:val="000E2639"/>
    <w:rsid w:val="000E2AF1"/>
    <w:rsid w:val="000E2B19"/>
    <w:rsid w:val="000E5BC0"/>
    <w:rsid w:val="000E7BAC"/>
    <w:rsid w:val="000F0F40"/>
    <w:rsid w:val="000F2B33"/>
    <w:rsid w:val="000F2C64"/>
    <w:rsid w:val="000F2E94"/>
    <w:rsid w:val="000F3D2E"/>
    <w:rsid w:val="000F3D70"/>
    <w:rsid w:val="000F5386"/>
    <w:rsid w:val="000F6901"/>
    <w:rsid w:val="00100280"/>
    <w:rsid w:val="0010262E"/>
    <w:rsid w:val="00104579"/>
    <w:rsid w:val="00104875"/>
    <w:rsid w:val="00104A7B"/>
    <w:rsid w:val="0010553A"/>
    <w:rsid w:val="001061E6"/>
    <w:rsid w:val="001062FF"/>
    <w:rsid w:val="001067CA"/>
    <w:rsid w:val="00107114"/>
    <w:rsid w:val="00114133"/>
    <w:rsid w:val="001155C9"/>
    <w:rsid w:val="0012327E"/>
    <w:rsid w:val="00123A1E"/>
    <w:rsid w:val="00125817"/>
    <w:rsid w:val="00125EBC"/>
    <w:rsid w:val="00125F55"/>
    <w:rsid w:val="0012714D"/>
    <w:rsid w:val="00127AAF"/>
    <w:rsid w:val="00131EDA"/>
    <w:rsid w:val="001357FC"/>
    <w:rsid w:val="00135F06"/>
    <w:rsid w:val="00137418"/>
    <w:rsid w:val="00137BA6"/>
    <w:rsid w:val="0014118B"/>
    <w:rsid w:val="00152980"/>
    <w:rsid w:val="0015391B"/>
    <w:rsid w:val="00153D1C"/>
    <w:rsid w:val="00153DA4"/>
    <w:rsid w:val="00156380"/>
    <w:rsid w:val="00156E3B"/>
    <w:rsid w:val="0015773C"/>
    <w:rsid w:val="001607F8"/>
    <w:rsid w:val="0016379B"/>
    <w:rsid w:val="00164E41"/>
    <w:rsid w:val="00165A52"/>
    <w:rsid w:val="00166DD2"/>
    <w:rsid w:val="00167361"/>
    <w:rsid w:val="00167849"/>
    <w:rsid w:val="001727BA"/>
    <w:rsid w:val="00172841"/>
    <w:rsid w:val="001738A0"/>
    <w:rsid w:val="00174131"/>
    <w:rsid w:val="0017658F"/>
    <w:rsid w:val="001774E2"/>
    <w:rsid w:val="00180AC8"/>
    <w:rsid w:val="00180F85"/>
    <w:rsid w:val="00181F58"/>
    <w:rsid w:val="0018357B"/>
    <w:rsid w:val="00183841"/>
    <w:rsid w:val="00183946"/>
    <w:rsid w:val="00183B07"/>
    <w:rsid w:val="00185D17"/>
    <w:rsid w:val="0019042D"/>
    <w:rsid w:val="00192C64"/>
    <w:rsid w:val="00192FBA"/>
    <w:rsid w:val="001933C6"/>
    <w:rsid w:val="001966AD"/>
    <w:rsid w:val="001A195D"/>
    <w:rsid w:val="001A1BA1"/>
    <w:rsid w:val="001A34F6"/>
    <w:rsid w:val="001A3A8B"/>
    <w:rsid w:val="001A5524"/>
    <w:rsid w:val="001A6C4E"/>
    <w:rsid w:val="001B25C9"/>
    <w:rsid w:val="001B2DEA"/>
    <w:rsid w:val="001C0D63"/>
    <w:rsid w:val="001C0FD4"/>
    <w:rsid w:val="001C220F"/>
    <w:rsid w:val="001C3B84"/>
    <w:rsid w:val="001C419E"/>
    <w:rsid w:val="001C5247"/>
    <w:rsid w:val="001C5B90"/>
    <w:rsid w:val="001C7AD8"/>
    <w:rsid w:val="001D01A1"/>
    <w:rsid w:val="001D0964"/>
    <w:rsid w:val="001D0FFD"/>
    <w:rsid w:val="001D157F"/>
    <w:rsid w:val="001D23F1"/>
    <w:rsid w:val="001D54AC"/>
    <w:rsid w:val="001D7E00"/>
    <w:rsid w:val="001E0902"/>
    <w:rsid w:val="001E139C"/>
    <w:rsid w:val="001E1BD9"/>
    <w:rsid w:val="001E22B3"/>
    <w:rsid w:val="001E2EA2"/>
    <w:rsid w:val="001E3776"/>
    <w:rsid w:val="001E4067"/>
    <w:rsid w:val="001E4453"/>
    <w:rsid w:val="001F2085"/>
    <w:rsid w:val="001F4E22"/>
    <w:rsid w:val="001F54CD"/>
    <w:rsid w:val="001F550C"/>
    <w:rsid w:val="001F5546"/>
    <w:rsid w:val="001F6A89"/>
    <w:rsid w:val="00201A98"/>
    <w:rsid w:val="00201EE8"/>
    <w:rsid w:val="00204B19"/>
    <w:rsid w:val="002109A1"/>
    <w:rsid w:val="00211596"/>
    <w:rsid w:val="00211C2E"/>
    <w:rsid w:val="002248A2"/>
    <w:rsid w:val="00224BFA"/>
    <w:rsid w:val="00227509"/>
    <w:rsid w:val="0022759A"/>
    <w:rsid w:val="00230B5A"/>
    <w:rsid w:val="00231344"/>
    <w:rsid w:val="00231B09"/>
    <w:rsid w:val="00232FFB"/>
    <w:rsid w:val="002330BC"/>
    <w:rsid w:val="0023325A"/>
    <w:rsid w:val="00234835"/>
    <w:rsid w:val="00234A7F"/>
    <w:rsid w:val="00236B4F"/>
    <w:rsid w:val="002372A4"/>
    <w:rsid w:val="002374AD"/>
    <w:rsid w:val="0024072C"/>
    <w:rsid w:val="00242317"/>
    <w:rsid w:val="002446F9"/>
    <w:rsid w:val="00244C10"/>
    <w:rsid w:val="0024546C"/>
    <w:rsid w:val="0024763E"/>
    <w:rsid w:val="00251070"/>
    <w:rsid w:val="00252147"/>
    <w:rsid w:val="00252212"/>
    <w:rsid w:val="00252C7F"/>
    <w:rsid w:val="00253BB6"/>
    <w:rsid w:val="002556FE"/>
    <w:rsid w:val="0025576D"/>
    <w:rsid w:val="00255DAE"/>
    <w:rsid w:val="0026084F"/>
    <w:rsid w:val="00260AA7"/>
    <w:rsid w:val="00261009"/>
    <w:rsid w:val="00261C95"/>
    <w:rsid w:val="00262676"/>
    <w:rsid w:val="00263315"/>
    <w:rsid w:val="002677A7"/>
    <w:rsid w:val="00267849"/>
    <w:rsid w:val="00267EE8"/>
    <w:rsid w:val="00270258"/>
    <w:rsid w:val="00270D03"/>
    <w:rsid w:val="00271513"/>
    <w:rsid w:val="00273ACD"/>
    <w:rsid w:val="00274103"/>
    <w:rsid w:val="0027539B"/>
    <w:rsid w:val="00275C7E"/>
    <w:rsid w:val="0027659D"/>
    <w:rsid w:val="00281AF6"/>
    <w:rsid w:val="0028328E"/>
    <w:rsid w:val="00284ECF"/>
    <w:rsid w:val="00286B0B"/>
    <w:rsid w:val="002955DC"/>
    <w:rsid w:val="002957EF"/>
    <w:rsid w:val="00296265"/>
    <w:rsid w:val="002967B9"/>
    <w:rsid w:val="00297940"/>
    <w:rsid w:val="002A357A"/>
    <w:rsid w:val="002A39EA"/>
    <w:rsid w:val="002A3AC6"/>
    <w:rsid w:val="002A5ECE"/>
    <w:rsid w:val="002A651A"/>
    <w:rsid w:val="002A7FE8"/>
    <w:rsid w:val="002B033F"/>
    <w:rsid w:val="002B0475"/>
    <w:rsid w:val="002B1F77"/>
    <w:rsid w:val="002B2D98"/>
    <w:rsid w:val="002B4330"/>
    <w:rsid w:val="002B46D9"/>
    <w:rsid w:val="002B57FB"/>
    <w:rsid w:val="002C1701"/>
    <w:rsid w:val="002C29F3"/>
    <w:rsid w:val="002C3FE5"/>
    <w:rsid w:val="002C5B81"/>
    <w:rsid w:val="002C5F12"/>
    <w:rsid w:val="002C6306"/>
    <w:rsid w:val="002C70F4"/>
    <w:rsid w:val="002D1A5D"/>
    <w:rsid w:val="002D348B"/>
    <w:rsid w:val="002D3F4A"/>
    <w:rsid w:val="002D48CB"/>
    <w:rsid w:val="002D4BEE"/>
    <w:rsid w:val="002D4E82"/>
    <w:rsid w:val="002D6A9E"/>
    <w:rsid w:val="002E1755"/>
    <w:rsid w:val="002E459E"/>
    <w:rsid w:val="002E6630"/>
    <w:rsid w:val="002E663C"/>
    <w:rsid w:val="002E7B3D"/>
    <w:rsid w:val="002F0426"/>
    <w:rsid w:val="002F19DE"/>
    <w:rsid w:val="002F34F1"/>
    <w:rsid w:val="002F6753"/>
    <w:rsid w:val="002F6AF6"/>
    <w:rsid w:val="002F7202"/>
    <w:rsid w:val="003007A6"/>
    <w:rsid w:val="00301F10"/>
    <w:rsid w:val="003023FA"/>
    <w:rsid w:val="00304C1C"/>
    <w:rsid w:val="00305FBA"/>
    <w:rsid w:val="0030771B"/>
    <w:rsid w:val="0031291D"/>
    <w:rsid w:val="00313027"/>
    <w:rsid w:val="00315804"/>
    <w:rsid w:val="00315A3C"/>
    <w:rsid w:val="003171D9"/>
    <w:rsid w:val="00317DA8"/>
    <w:rsid w:val="00320DA3"/>
    <w:rsid w:val="00321E94"/>
    <w:rsid w:val="00322C2C"/>
    <w:rsid w:val="0032334E"/>
    <w:rsid w:val="003254B5"/>
    <w:rsid w:val="00327955"/>
    <w:rsid w:val="00330C24"/>
    <w:rsid w:val="00331081"/>
    <w:rsid w:val="00333287"/>
    <w:rsid w:val="00335C40"/>
    <w:rsid w:val="00336338"/>
    <w:rsid w:val="0033652B"/>
    <w:rsid w:val="0034081F"/>
    <w:rsid w:val="00342A54"/>
    <w:rsid w:val="003469B8"/>
    <w:rsid w:val="00346B66"/>
    <w:rsid w:val="00346B8E"/>
    <w:rsid w:val="00347F9B"/>
    <w:rsid w:val="00353FDD"/>
    <w:rsid w:val="0035421B"/>
    <w:rsid w:val="00354520"/>
    <w:rsid w:val="003558A8"/>
    <w:rsid w:val="00355C48"/>
    <w:rsid w:val="00357487"/>
    <w:rsid w:val="003603AA"/>
    <w:rsid w:val="0036073C"/>
    <w:rsid w:val="003611AC"/>
    <w:rsid w:val="0036334E"/>
    <w:rsid w:val="00365583"/>
    <w:rsid w:val="00365C9E"/>
    <w:rsid w:val="0036656E"/>
    <w:rsid w:val="00367B4C"/>
    <w:rsid w:val="00367C5C"/>
    <w:rsid w:val="00372535"/>
    <w:rsid w:val="003725DA"/>
    <w:rsid w:val="00372CA0"/>
    <w:rsid w:val="003737F7"/>
    <w:rsid w:val="0037560C"/>
    <w:rsid w:val="003772B9"/>
    <w:rsid w:val="003773CC"/>
    <w:rsid w:val="00377AC4"/>
    <w:rsid w:val="00382970"/>
    <w:rsid w:val="00382F8F"/>
    <w:rsid w:val="003831ED"/>
    <w:rsid w:val="003843D5"/>
    <w:rsid w:val="00385E1E"/>
    <w:rsid w:val="003864D3"/>
    <w:rsid w:val="00386D12"/>
    <w:rsid w:val="00387062"/>
    <w:rsid w:val="0038731B"/>
    <w:rsid w:val="00387C17"/>
    <w:rsid w:val="00390A1E"/>
    <w:rsid w:val="00391337"/>
    <w:rsid w:val="00391394"/>
    <w:rsid w:val="003921FC"/>
    <w:rsid w:val="00392570"/>
    <w:rsid w:val="00392A9B"/>
    <w:rsid w:val="00393EC9"/>
    <w:rsid w:val="0039501B"/>
    <w:rsid w:val="00396F6E"/>
    <w:rsid w:val="003977E0"/>
    <w:rsid w:val="003A083D"/>
    <w:rsid w:val="003A2930"/>
    <w:rsid w:val="003A44A9"/>
    <w:rsid w:val="003A56E1"/>
    <w:rsid w:val="003A67DE"/>
    <w:rsid w:val="003A721D"/>
    <w:rsid w:val="003A78ED"/>
    <w:rsid w:val="003A794D"/>
    <w:rsid w:val="003B089D"/>
    <w:rsid w:val="003B10E9"/>
    <w:rsid w:val="003B35D8"/>
    <w:rsid w:val="003B55A6"/>
    <w:rsid w:val="003B6068"/>
    <w:rsid w:val="003C20C4"/>
    <w:rsid w:val="003C2B4A"/>
    <w:rsid w:val="003C4ADD"/>
    <w:rsid w:val="003C550A"/>
    <w:rsid w:val="003C6DE1"/>
    <w:rsid w:val="003D0270"/>
    <w:rsid w:val="003D059B"/>
    <w:rsid w:val="003D1ADA"/>
    <w:rsid w:val="003D1FA7"/>
    <w:rsid w:val="003D292D"/>
    <w:rsid w:val="003D2C35"/>
    <w:rsid w:val="003D385B"/>
    <w:rsid w:val="003D494B"/>
    <w:rsid w:val="003D4C69"/>
    <w:rsid w:val="003D4D01"/>
    <w:rsid w:val="003D5A3C"/>
    <w:rsid w:val="003D619C"/>
    <w:rsid w:val="003D77DD"/>
    <w:rsid w:val="003E001E"/>
    <w:rsid w:val="003E0498"/>
    <w:rsid w:val="003E0B79"/>
    <w:rsid w:val="003E1601"/>
    <w:rsid w:val="003E1BFE"/>
    <w:rsid w:val="003E288E"/>
    <w:rsid w:val="003E3F39"/>
    <w:rsid w:val="003E433F"/>
    <w:rsid w:val="003E4863"/>
    <w:rsid w:val="003E4FFD"/>
    <w:rsid w:val="003E69FD"/>
    <w:rsid w:val="003E7260"/>
    <w:rsid w:val="003E7D32"/>
    <w:rsid w:val="003F06C3"/>
    <w:rsid w:val="003F1152"/>
    <w:rsid w:val="003F1C51"/>
    <w:rsid w:val="003F27BB"/>
    <w:rsid w:val="003F3290"/>
    <w:rsid w:val="003F4394"/>
    <w:rsid w:val="003F4A9E"/>
    <w:rsid w:val="003F5012"/>
    <w:rsid w:val="003F5D33"/>
    <w:rsid w:val="003F6581"/>
    <w:rsid w:val="003F6A3C"/>
    <w:rsid w:val="003F7196"/>
    <w:rsid w:val="003F71BB"/>
    <w:rsid w:val="00400D86"/>
    <w:rsid w:val="004013D0"/>
    <w:rsid w:val="00401DB0"/>
    <w:rsid w:val="004027C1"/>
    <w:rsid w:val="00403767"/>
    <w:rsid w:val="0040462A"/>
    <w:rsid w:val="00404F9F"/>
    <w:rsid w:val="00405A83"/>
    <w:rsid w:val="00406D35"/>
    <w:rsid w:val="0041036E"/>
    <w:rsid w:val="00411A1F"/>
    <w:rsid w:val="00416AD6"/>
    <w:rsid w:val="0041795E"/>
    <w:rsid w:val="004236B4"/>
    <w:rsid w:val="00423C6B"/>
    <w:rsid w:val="0042420F"/>
    <w:rsid w:val="0042450F"/>
    <w:rsid w:val="0042576E"/>
    <w:rsid w:val="004313A2"/>
    <w:rsid w:val="00431E7A"/>
    <w:rsid w:val="004327D6"/>
    <w:rsid w:val="00433598"/>
    <w:rsid w:val="00437C93"/>
    <w:rsid w:val="00440F49"/>
    <w:rsid w:val="00442B0B"/>
    <w:rsid w:val="004432DD"/>
    <w:rsid w:val="00443A24"/>
    <w:rsid w:val="00444E91"/>
    <w:rsid w:val="00445362"/>
    <w:rsid w:val="00450A3F"/>
    <w:rsid w:val="0045113C"/>
    <w:rsid w:val="00453EEE"/>
    <w:rsid w:val="00455337"/>
    <w:rsid w:val="00456441"/>
    <w:rsid w:val="004567DB"/>
    <w:rsid w:val="00456A51"/>
    <w:rsid w:val="004571D7"/>
    <w:rsid w:val="0045746D"/>
    <w:rsid w:val="00457C59"/>
    <w:rsid w:val="0046021B"/>
    <w:rsid w:val="00461BAD"/>
    <w:rsid w:val="0046389E"/>
    <w:rsid w:val="00463C25"/>
    <w:rsid w:val="00464CA5"/>
    <w:rsid w:val="004671B4"/>
    <w:rsid w:val="00470576"/>
    <w:rsid w:val="00470F12"/>
    <w:rsid w:val="00472195"/>
    <w:rsid w:val="004734EC"/>
    <w:rsid w:val="004737EF"/>
    <w:rsid w:val="00473E15"/>
    <w:rsid w:val="004773C1"/>
    <w:rsid w:val="00480932"/>
    <w:rsid w:val="00480EB6"/>
    <w:rsid w:val="00481092"/>
    <w:rsid w:val="004814E0"/>
    <w:rsid w:val="00482D3B"/>
    <w:rsid w:val="00482D8C"/>
    <w:rsid w:val="00483DC6"/>
    <w:rsid w:val="00484B1B"/>
    <w:rsid w:val="00485702"/>
    <w:rsid w:val="0048781E"/>
    <w:rsid w:val="00487E4B"/>
    <w:rsid w:val="00491961"/>
    <w:rsid w:val="00492E84"/>
    <w:rsid w:val="00493885"/>
    <w:rsid w:val="004A44ED"/>
    <w:rsid w:val="004A487B"/>
    <w:rsid w:val="004A4CFB"/>
    <w:rsid w:val="004A6E37"/>
    <w:rsid w:val="004A6EC6"/>
    <w:rsid w:val="004A7D4B"/>
    <w:rsid w:val="004B20E8"/>
    <w:rsid w:val="004B2DCC"/>
    <w:rsid w:val="004B3CA0"/>
    <w:rsid w:val="004B5164"/>
    <w:rsid w:val="004C22FC"/>
    <w:rsid w:val="004C35D3"/>
    <w:rsid w:val="004C3FB1"/>
    <w:rsid w:val="004C4DD4"/>
    <w:rsid w:val="004C5E15"/>
    <w:rsid w:val="004C75EB"/>
    <w:rsid w:val="004C7C94"/>
    <w:rsid w:val="004D042C"/>
    <w:rsid w:val="004D18D8"/>
    <w:rsid w:val="004D3033"/>
    <w:rsid w:val="004D4F21"/>
    <w:rsid w:val="004D5CCE"/>
    <w:rsid w:val="004D6100"/>
    <w:rsid w:val="004D748C"/>
    <w:rsid w:val="004E6149"/>
    <w:rsid w:val="004E7F13"/>
    <w:rsid w:val="004F02D2"/>
    <w:rsid w:val="004F12FE"/>
    <w:rsid w:val="004F2123"/>
    <w:rsid w:val="004F3E1A"/>
    <w:rsid w:val="004F4624"/>
    <w:rsid w:val="004F47A5"/>
    <w:rsid w:val="004F70AF"/>
    <w:rsid w:val="004F72ED"/>
    <w:rsid w:val="0050139F"/>
    <w:rsid w:val="00501BEC"/>
    <w:rsid w:val="00501DB5"/>
    <w:rsid w:val="00510A3D"/>
    <w:rsid w:val="00510E49"/>
    <w:rsid w:val="005113AD"/>
    <w:rsid w:val="005125F6"/>
    <w:rsid w:val="005126F2"/>
    <w:rsid w:val="00512971"/>
    <w:rsid w:val="00514B06"/>
    <w:rsid w:val="00514DD7"/>
    <w:rsid w:val="00516C48"/>
    <w:rsid w:val="00520764"/>
    <w:rsid w:val="00520E4E"/>
    <w:rsid w:val="00521789"/>
    <w:rsid w:val="0052193A"/>
    <w:rsid w:val="00522873"/>
    <w:rsid w:val="005273EA"/>
    <w:rsid w:val="005279FB"/>
    <w:rsid w:val="005304D0"/>
    <w:rsid w:val="005317DA"/>
    <w:rsid w:val="00532028"/>
    <w:rsid w:val="005324A9"/>
    <w:rsid w:val="0053472C"/>
    <w:rsid w:val="005406C8"/>
    <w:rsid w:val="00541005"/>
    <w:rsid w:val="005451AC"/>
    <w:rsid w:val="00546754"/>
    <w:rsid w:val="005514AA"/>
    <w:rsid w:val="00551721"/>
    <w:rsid w:val="00551B1C"/>
    <w:rsid w:val="00552FD6"/>
    <w:rsid w:val="00553350"/>
    <w:rsid w:val="005572F7"/>
    <w:rsid w:val="0055743F"/>
    <w:rsid w:val="00557944"/>
    <w:rsid w:val="00560F86"/>
    <w:rsid w:val="00564313"/>
    <w:rsid w:val="00566411"/>
    <w:rsid w:val="00566533"/>
    <w:rsid w:val="00567780"/>
    <w:rsid w:val="00567E12"/>
    <w:rsid w:val="005700E3"/>
    <w:rsid w:val="005720A7"/>
    <w:rsid w:val="00572C64"/>
    <w:rsid w:val="00573295"/>
    <w:rsid w:val="005753E7"/>
    <w:rsid w:val="00575601"/>
    <w:rsid w:val="005763ED"/>
    <w:rsid w:val="00576E77"/>
    <w:rsid w:val="00576F0F"/>
    <w:rsid w:val="005814A7"/>
    <w:rsid w:val="0058420F"/>
    <w:rsid w:val="005855D0"/>
    <w:rsid w:val="005856FC"/>
    <w:rsid w:val="0058589F"/>
    <w:rsid w:val="0058639F"/>
    <w:rsid w:val="00586420"/>
    <w:rsid w:val="005866CD"/>
    <w:rsid w:val="0058688A"/>
    <w:rsid w:val="00586F34"/>
    <w:rsid w:val="00587133"/>
    <w:rsid w:val="00587AEC"/>
    <w:rsid w:val="00590F88"/>
    <w:rsid w:val="00592A44"/>
    <w:rsid w:val="005936CD"/>
    <w:rsid w:val="00595E53"/>
    <w:rsid w:val="0059656D"/>
    <w:rsid w:val="00597397"/>
    <w:rsid w:val="005A2B29"/>
    <w:rsid w:val="005A2BF6"/>
    <w:rsid w:val="005A3023"/>
    <w:rsid w:val="005A3EA0"/>
    <w:rsid w:val="005A4E04"/>
    <w:rsid w:val="005B0579"/>
    <w:rsid w:val="005B1255"/>
    <w:rsid w:val="005B5249"/>
    <w:rsid w:val="005B756E"/>
    <w:rsid w:val="005B7F18"/>
    <w:rsid w:val="005C0CEC"/>
    <w:rsid w:val="005C2800"/>
    <w:rsid w:val="005C2A3E"/>
    <w:rsid w:val="005C2D21"/>
    <w:rsid w:val="005C3C83"/>
    <w:rsid w:val="005C3DD0"/>
    <w:rsid w:val="005C4849"/>
    <w:rsid w:val="005C5BCD"/>
    <w:rsid w:val="005C5CD8"/>
    <w:rsid w:val="005C797A"/>
    <w:rsid w:val="005D0EA8"/>
    <w:rsid w:val="005D2A13"/>
    <w:rsid w:val="005D4BDD"/>
    <w:rsid w:val="005D52AB"/>
    <w:rsid w:val="005D5DB5"/>
    <w:rsid w:val="005E2853"/>
    <w:rsid w:val="005E2AE6"/>
    <w:rsid w:val="005E5CEF"/>
    <w:rsid w:val="005E7123"/>
    <w:rsid w:val="005E74AB"/>
    <w:rsid w:val="005F20A7"/>
    <w:rsid w:val="005F25B8"/>
    <w:rsid w:val="005F27DB"/>
    <w:rsid w:val="005F37E4"/>
    <w:rsid w:val="005F46D8"/>
    <w:rsid w:val="005F5674"/>
    <w:rsid w:val="005F6EDE"/>
    <w:rsid w:val="005F71BC"/>
    <w:rsid w:val="005F75A8"/>
    <w:rsid w:val="0060147D"/>
    <w:rsid w:val="00601B8D"/>
    <w:rsid w:val="006021E8"/>
    <w:rsid w:val="0060220E"/>
    <w:rsid w:val="006033BE"/>
    <w:rsid w:val="00603FE8"/>
    <w:rsid w:val="00604A89"/>
    <w:rsid w:val="00606303"/>
    <w:rsid w:val="00606B59"/>
    <w:rsid w:val="0060740D"/>
    <w:rsid w:val="00611156"/>
    <w:rsid w:val="00613249"/>
    <w:rsid w:val="006152E0"/>
    <w:rsid w:val="006172D4"/>
    <w:rsid w:val="00617475"/>
    <w:rsid w:val="0062196B"/>
    <w:rsid w:val="00621D5A"/>
    <w:rsid w:val="006236D4"/>
    <w:rsid w:val="006242B6"/>
    <w:rsid w:val="00624AF0"/>
    <w:rsid w:val="00624DB4"/>
    <w:rsid w:val="00624E09"/>
    <w:rsid w:val="0062593A"/>
    <w:rsid w:val="00626A4F"/>
    <w:rsid w:val="006301A9"/>
    <w:rsid w:val="00631D88"/>
    <w:rsid w:val="00632C21"/>
    <w:rsid w:val="006330DC"/>
    <w:rsid w:val="00633287"/>
    <w:rsid w:val="0063638A"/>
    <w:rsid w:val="006365EE"/>
    <w:rsid w:val="006366E2"/>
    <w:rsid w:val="00636837"/>
    <w:rsid w:val="00637318"/>
    <w:rsid w:val="006401BD"/>
    <w:rsid w:val="00640F20"/>
    <w:rsid w:val="00641823"/>
    <w:rsid w:val="00641DE3"/>
    <w:rsid w:val="00643011"/>
    <w:rsid w:val="00643BC8"/>
    <w:rsid w:val="0064405F"/>
    <w:rsid w:val="00644FB4"/>
    <w:rsid w:val="0064532D"/>
    <w:rsid w:val="006455C4"/>
    <w:rsid w:val="00647A7A"/>
    <w:rsid w:val="00650304"/>
    <w:rsid w:val="00650732"/>
    <w:rsid w:val="00650FBF"/>
    <w:rsid w:val="00651882"/>
    <w:rsid w:val="006528A0"/>
    <w:rsid w:val="006539DA"/>
    <w:rsid w:val="006556A2"/>
    <w:rsid w:val="00655E96"/>
    <w:rsid w:val="00660B2B"/>
    <w:rsid w:val="00661A65"/>
    <w:rsid w:val="00661C6A"/>
    <w:rsid w:val="00663FA8"/>
    <w:rsid w:val="006641A3"/>
    <w:rsid w:val="0066592E"/>
    <w:rsid w:val="0066635D"/>
    <w:rsid w:val="00667C06"/>
    <w:rsid w:val="00672194"/>
    <w:rsid w:val="0067232F"/>
    <w:rsid w:val="00674010"/>
    <w:rsid w:val="00674363"/>
    <w:rsid w:val="00674EB4"/>
    <w:rsid w:val="00675631"/>
    <w:rsid w:val="00675D63"/>
    <w:rsid w:val="00676A04"/>
    <w:rsid w:val="00676AEE"/>
    <w:rsid w:val="00681782"/>
    <w:rsid w:val="006830A4"/>
    <w:rsid w:val="006836D0"/>
    <w:rsid w:val="00683E5A"/>
    <w:rsid w:val="0068467B"/>
    <w:rsid w:val="00684764"/>
    <w:rsid w:val="00693E30"/>
    <w:rsid w:val="0069696E"/>
    <w:rsid w:val="006A09FC"/>
    <w:rsid w:val="006A3974"/>
    <w:rsid w:val="006A4015"/>
    <w:rsid w:val="006A416C"/>
    <w:rsid w:val="006A4DA8"/>
    <w:rsid w:val="006A55F9"/>
    <w:rsid w:val="006A6A8C"/>
    <w:rsid w:val="006A7376"/>
    <w:rsid w:val="006A7A04"/>
    <w:rsid w:val="006B58ED"/>
    <w:rsid w:val="006B6307"/>
    <w:rsid w:val="006B71C2"/>
    <w:rsid w:val="006B79CD"/>
    <w:rsid w:val="006B7DAA"/>
    <w:rsid w:val="006C1CFE"/>
    <w:rsid w:val="006C2C72"/>
    <w:rsid w:val="006C4634"/>
    <w:rsid w:val="006C4FEE"/>
    <w:rsid w:val="006C5831"/>
    <w:rsid w:val="006C5CE3"/>
    <w:rsid w:val="006C61EF"/>
    <w:rsid w:val="006C6DD3"/>
    <w:rsid w:val="006C7A49"/>
    <w:rsid w:val="006D15A3"/>
    <w:rsid w:val="006D6EEE"/>
    <w:rsid w:val="006D7A9F"/>
    <w:rsid w:val="006E196A"/>
    <w:rsid w:val="006E2267"/>
    <w:rsid w:val="006E3ADD"/>
    <w:rsid w:val="006E3F62"/>
    <w:rsid w:val="006E57F5"/>
    <w:rsid w:val="006F3B4A"/>
    <w:rsid w:val="006F5060"/>
    <w:rsid w:val="006F52F3"/>
    <w:rsid w:val="006F5305"/>
    <w:rsid w:val="006F5CB1"/>
    <w:rsid w:val="006F7071"/>
    <w:rsid w:val="0070069F"/>
    <w:rsid w:val="007015A8"/>
    <w:rsid w:val="00705588"/>
    <w:rsid w:val="0070704B"/>
    <w:rsid w:val="00707747"/>
    <w:rsid w:val="00710501"/>
    <w:rsid w:val="00711490"/>
    <w:rsid w:val="007159B8"/>
    <w:rsid w:val="00715FF2"/>
    <w:rsid w:val="00716309"/>
    <w:rsid w:val="007171D4"/>
    <w:rsid w:val="007200BD"/>
    <w:rsid w:val="00720C98"/>
    <w:rsid w:val="00721429"/>
    <w:rsid w:val="007250E0"/>
    <w:rsid w:val="00727187"/>
    <w:rsid w:val="00730F33"/>
    <w:rsid w:val="007336D0"/>
    <w:rsid w:val="0073651A"/>
    <w:rsid w:val="0074099D"/>
    <w:rsid w:val="007415E8"/>
    <w:rsid w:val="007418F2"/>
    <w:rsid w:val="007424C2"/>
    <w:rsid w:val="00743BA5"/>
    <w:rsid w:val="00745050"/>
    <w:rsid w:val="007450BA"/>
    <w:rsid w:val="0074549C"/>
    <w:rsid w:val="007470E4"/>
    <w:rsid w:val="007477FA"/>
    <w:rsid w:val="0075005D"/>
    <w:rsid w:val="00752133"/>
    <w:rsid w:val="007534FD"/>
    <w:rsid w:val="0075427E"/>
    <w:rsid w:val="00756C71"/>
    <w:rsid w:val="0075773C"/>
    <w:rsid w:val="00760C22"/>
    <w:rsid w:val="00761B86"/>
    <w:rsid w:val="00762883"/>
    <w:rsid w:val="00763D34"/>
    <w:rsid w:val="0076490E"/>
    <w:rsid w:val="00764B9D"/>
    <w:rsid w:val="00766BB9"/>
    <w:rsid w:val="007677A1"/>
    <w:rsid w:val="00770E65"/>
    <w:rsid w:val="007718F7"/>
    <w:rsid w:val="007723ED"/>
    <w:rsid w:val="0077283D"/>
    <w:rsid w:val="00773A3A"/>
    <w:rsid w:val="00773AB5"/>
    <w:rsid w:val="007768EE"/>
    <w:rsid w:val="00780E3E"/>
    <w:rsid w:val="00781B27"/>
    <w:rsid w:val="00782906"/>
    <w:rsid w:val="00783F18"/>
    <w:rsid w:val="0078452E"/>
    <w:rsid w:val="00787812"/>
    <w:rsid w:val="00787829"/>
    <w:rsid w:val="00791309"/>
    <w:rsid w:val="007913D2"/>
    <w:rsid w:val="00791727"/>
    <w:rsid w:val="00792467"/>
    <w:rsid w:val="007930DC"/>
    <w:rsid w:val="00793D25"/>
    <w:rsid w:val="007940B5"/>
    <w:rsid w:val="0079422A"/>
    <w:rsid w:val="00794F0C"/>
    <w:rsid w:val="007A0E73"/>
    <w:rsid w:val="007A2029"/>
    <w:rsid w:val="007A36F0"/>
    <w:rsid w:val="007A39C8"/>
    <w:rsid w:val="007A61DE"/>
    <w:rsid w:val="007A6A86"/>
    <w:rsid w:val="007A6A93"/>
    <w:rsid w:val="007A70D0"/>
    <w:rsid w:val="007A7D0C"/>
    <w:rsid w:val="007A7FF9"/>
    <w:rsid w:val="007B12FC"/>
    <w:rsid w:val="007B1827"/>
    <w:rsid w:val="007B19E1"/>
    <w:rsid w:val="007B27CA"/>
    <w:rsid w:val="007C00A0"/>
    <w:rsid w:val="007C023B"/>
    <w:rsid w:val="007C114D"/>
    <w:rsid w:val="007C1551"/>
    <w:rsid w:val="007C1AE4"/>
    <w:rsid w:val="007C3237"/>
    <w:rsid w:val="007C4800"/>
    <w:rsid w:val="007C6B43"/>
    <w:rsid w:val="007C7F66"/>
    <w:rsid w:val="007D0368"/>
    <w:rsid w:val="007D0F3B"/>
    <w:rsid w:val="007D1BE6"/>
    <w:rsid w:val="007D2AD7"/>
    <w:rsid w:val="007D2C74"/>
    <w:rsid w:val="007D756C"/>
    <w:rsid w:val="007E0303"/>
    <w:rsid w:val="007E086A"/>
    <w:rsid w:val="007E0D3F"/>
    <w:rsid w:val="007E29C8"/>
    <w:rsid w:val="007E45E0"/>
    <w:rsid w:val="007E49F9"/>
    <w:rsid w:val="007E6DA4"/>
    <w:rsid w:val="007E6EAA"/>
    <w:rsid w:val="007F14FA"/>
    <w:rsid w:val="007F3360"/>
    <w:rsid w:val="007F41C7"/>
    <w:rsid w:val="007F602E"/>
    <w:rsid w:val="007F6E01"/>
    <w:rsid w:val="007F7A56"/>
    <w:rsid w:val="008016DF"/>
    <w:rsid w:val="0080171A"/>
    <w:rsid w:val="00802632"/>
    <w:rsid w:val="00802ECE"/>
    <w:rsid w:val="00804B21"/>
    <w:rsid w:val="00806FAB"/>
    <w:rsid w:val="00807D1A"/>
    <w:rsid w:val="008103F0"/>
    <w:rsid w:val="00810C2B"/>
    <w:rsid w:val="00811AE7"/>
    <w:rsid w:val="00812CA4"/>
    <w:rsid w:val="00813457"/>
    <w:rsid w:val="008154D1"/>
    <w:rsid w:val="008155A7"/>
    <w:rsid w:val="00820460"/>
    <w:rsid w:val="00821863"/>
    <w:rsid w:val="008223D6"/>
    <w:rsid w:val="008224F5"/>
    <w:rsid w:val="008227F6"/>
    <w:rsid w:val="0082330E"/>
    <w:rsid w:val="00824181"/>
    <w:rsid w:val="00824207"/>
    <w:rsid w:val="00827164"/>
    <w:rsid w:val="008276F2"/>
    <w:rsid w:val="00830222"/>
    <w:rsid w:val="00830A3F"/>
    <w:rsid w:val="008320EE"/>
    <w:rsid w:val="00834CF3"/>
    <w:rsid w:val="00834E81"/>
    <w:rsid w:val="00835709"/>
    <w:rsid w:val="00835918"/>
    <w:rsid w:val="008371B4"/>
    <w:rsid w:val="0084084A"/>
    <w:rsid w:val="0084214A"/>
    <w:rsid w:val="00842A4A"/>
    <w:rsid w:val="00842D41"/>
    <w:rsid w:val="008435B5"/>
    <w:rsid w:val="00843BA8"/>
    <w:rsid w:val="00844085"/>
    <w:rsid w:val="00845C2F"/>
    <w:rsid w:val="00847AC1"/>
    <w:rsid w:val="008516DF"/>
    <w:rsid w:val="00852220"/>
    <w:rsid w:val="00852C58"/>
    <w:rsid w:val="00853697"/>
    <w:rsid w:val="00855682"/>
    <w:rsid w:val="00863AE6"/>
    <w:rsid w:val="008644B0"/>
    <w:rsid w:val="00867966"/>
    <w:rsid w:val="008679ED"/>
    <w:rsid w:val="00871B4C"/>
    <w:rsid w:val="0087357E"/>
    <w:rsid w:val="00873847"/>
    <w:rsid w:val="00874472"/>
    <w:rsid w:val="00875011"/>
    <w:rsid w:val="00876496"/>
    <w:rsid w:val="008764D1"/>
    <w:rsid w:val="0087755B"/>
    <w:rsid w:val="00880E1B"/>
    <w:rsid w:val="0088366F"/>
    <w:rsid w:val="00884A8E"/>
    <w:rsid w:val="008856E2"/>
    <w:rsid w:val="00885DC5"/>
    <w:rsid w:val="00887C64"/>
    <w:rsid w:val="00890725"/>
    <w:rsid w:val="00890869"/>
    <w:rsid w:val="008928D3"/>
    <w:rsid w:val="008928F4"/>
    <w:rsid w:val="0089302E"/>
    <w:rsid w:val="00893B92"/>
    <w:rsid w:val="008947EE"/>
    <w:rsid w:val="00896211"/>
    <w:rsid w:val="00897C15"/>
    <w:rsid w:val="008A130C"/>
    <w:rsid w:val="008A16DC"/>
    <w:rsid w:val="008A4AB5"/>
    <w:rsid w:val="008A5A6C"/>
    <w:rsid w:val="008A6096"/>
    <w:rsid w:val="008A61B9"/>
    <w:rsid w:val="008A64AC"/>
    <w:rsid w:val="008A6F48"/>
    <w:rsid w:val="008A716B"/>
    <w:rsid w:val="008B5052"/>
    <w:rsid w:val="008B617E"/>
    <w:rsid w:val="008B7357"/>
    <w:rsid w:val="008C100E"/>
    <w:rsid w:val="008C1E2A"/>
    <w:rsid w:val="008C5B8E"/>
    <w:rsid w:val="008C6733"/>
    <w:rsid w:val="008C681A"/>
    <w:rsid w:val="008C7570"/>
    <w:rsid w:val="008C7F33"/>
    <w:rsid w:val="008D13FF"/>
    <w:rsid w:val="008D2274"/>
    <w:rsid w:val="008D592B"/>
    <w:rsid w:val="008D6448"/>
    <w:rsid w:val="008E10E1"/>
    <w:rsid w:val="008E3C1E"/>
    <w:rsid w:val="008E52F8"/>
    <w:rsid w:val="008E7720"/>
    <w:rsid w:val="008E7B34"/>
    <w:rsid w:val="008F099A"/>
    <w:rsid w:val="008F0F01"/>
    <w:rsid w:val="008F1017"/>
    <w:rsid w:val="008F1A2F"/>
    <w:rsid w:val="008F1E41"/>
    <w:rsid w:val="008F249A"/>
    <w:rsid w:val="008F42FE"/>
    <w:rsid w:val="008F666D"/>
    <w:rsid w:val="008F799E"/>
    <w:rsid w:val="00902916"/>
    <w:rsid w:val="0090304F"/>
    <w:rsid w:val="00903188"/>
    <w:rsid w:val="0090576D"/>
    <w:rsid w:val="0091017E"/>
    <w:rsid w:val="009126AF"/>
    <w:rsid w:val="009150D7"/>
    <w:rsid w:val="009159B6"/>
    <w:rsid w:val="00916356"/>
    <w:rsid w:val="009166AB"/>
    <w:rsid w:val="00921701"/>
    <w:rsid w:val="00921E56"/>
    <w:rsid w:val="00924690"/>
    <w:rsid w:val="00925D62"/>
    <w:rsid w:val="00931146"/>
    <w:rsid w:val="00931A3D"/>
    <w:rsid w:val="00933CDE"/>
    <w:rsid w:val="009344BF"/>
    <w:rsid w:val="00936888"/>
    <w:rsid w:val="009379AB"/>
    <w:rsid w:val="00942225"/>
    <w:rsid w:val="00943334"/>
    <w:rsid w:val="00943C3A"/>
    <w:rsid w:val="0094557C"/>
    <w:rsid w:val="00945F48"/>
    <w:rsid w:val="00951136"/>
    <w:rsid w:val="0095173F"/>
    <w:rsid w:val="00951C2C"/>
    <w:rsid w:val="00951D75"/>
    <w:rsid w:val="0095350C"/>
    <w:rsid w:val="00953940"/>
    <w:rsid w:val="00955E78"/>
    <w:rsid w:val="00955FCF"/>
    <w:rsid w:val="00956310"/>
    <w:rsid w:val="009606EC"/>
    <w:rsid w:val="00961A21"/>
    <w:rsid w:val="00962339"/>
    <w:rsid w:val="009624D2"/>
    <w:rsid w:val="0096413C"/>
    <w:rsid w:val="00964BB9"/>
    <w:rsid w:val="00964F1B"/>
    <w:rsid w:val="0096798A"/>
    <w:rsid w:val="009707F0"/>
    <w:rsid w:val="00970D42"/>
    <w:rsid w:val="00970F09"/>
    <w:rsid w:val="00974B7A"/>
    <w:rsid w:val="00976425"/>
    <w:rsid w:val="00976E56"/>
    <w:rsid w:val="009775DA"/>
    <w:rsid w:val="00981ED0"/>
    <w:rsid w:val="00986F5B"/>
    <w:rsid w:val="00992630"/>
    <w:rsid w:val="009962E4"/>
    <w:rsid w:val="00996E79"/>
    <w:rsid w:val="00997CA0"/>
    <w:rsid w:val="00997CA1"/>
    <w:rsid w:val="009A2816"/>
    <w:rsid w:val="009A36A8"/>
    <w:rsid w:val="009A3F02"/>
    <w:rsid w:val="009A5CF7"/>
    <w:rsid w:val="009A5D6C"/>
    <w:rsid w:val="009A72AE"/>
    <w:rsid w:val="009B237B"/>
    <w:rsid w:val="009B2BCF"/>
    <w:rsid w:val="009B30C6"/>
    <w:rsid w:val="009B3C4D"/>
    <w:rsid w:val="009B42FA"/>
    <w:rsid w:val="009B4513"/>
    <w:rsid w:val="009B5FAC"/>
    <w:rsid w:val="009C0431"/>
    <w:rsid w:val="009C07F2"/>
    <w:rsid w:val="009C1666"/>
    <w:rsid w:val="009C1715"/>
    <w:rsid w:val="009C1D5E"/>
    <w:rsid w:val="009C424F"/>
    <w:rsid w:val="009C462C"/>
    <w:rsid w:val="009C59F8"/>
    <w:rsid w:val="009C64B7"/>
    <w:rsid w:val="009C75C3"/>
    <w:rsid w:val="009D19FA"/>
    <w:rsid w:val="009D1E64"/>
    <w:rsid w:val="009D22A8"/>
    <w:rsid w:val="009D5C4F"/>
    <w:rsid w:val="009E0864"/>
    <w:rsid w:val="009E2610"/>
    <w:rsid w:val="009E3A66"/>
    <w:rsid w:val="009E3A91"/>
    <w:rsid w:val="009E4F96"/>
    <w:rsid w:val="009E7C4D"/>
    <w:rsid w:val="009E7D1F"/>
    <w:rsid w:val="009F3622"/>
    <w:rsid w:val="009F5C4A"/>
    <w:rsid w:val="009F5EA3"/>
    <w:rsid w:val="00A0007F"/>
    <w:rsid w:val="00A00D8F"/>
    <w:rsid w:val="00A038A4"/>
    <w:rsid w:val="00A048BC"/>
    <w:rsid w:val="00A04D5E"/>
    <w:rsid w:val="00A10FAB"/>
    <w:rsid w:val="00A110A0"/>
    <w:rsid w:val="00A119BF"/>
    <w:rsid w:val="00A11D49"/>
    <w:rsid w:val="00A1201C"/>
    <w:rsid w:val="00A124F3"/>
    <w:rsid w:val="00A130A9"/>
    <w:rsid w:val="00A140AE"/>
    <w:rsid w:val="00A17EBF"/>
    <w:rsid w:val="00A20BFD"/>
    <w:rsid w:val="00A213D4"/>
    <w:rsid w:val="00A21648"/>
    <w:rsid w:val="00A216B6"/>
    <w:rsid w:val="00A21A4D"/>
    <w:rsid w:val="00A21D7B"/>
    <w:rsid w:val="00A22D52"/>
    <w:rsid w:val="00A237F0"/>
    <w:rsid w:val="00A25009"/>
    <w:rsid w:val="00A256A8"/>
    <w:rsid w:val="00A32143"/>
    <w:rsid w:val="00A32E6A"/>
    <w:rsid w:val="00A32F34"/>
    <w:rsid w:val="00A3336C"/>
    <w:rsid w:val="00A34261"/>
    <w:rsid w:val="00A34374"/>
    <w:rsid w:val="00A35E56"/>
    <w:rsid w:val="00A36063"/>
    <w:rsid w:val="00A36114"/>
    <w:rsid w:val="00A40386"/>
    <w:rsid w:val="00A41614"/>
    <w:rsid w:val="00A41AB9"/>
    <w:rsid w:val="00A44D5D"/>
    <w:rsid w:val="00A44E52"/>
    <w:rsid w:val="00A4595B"/>
    <w:rsid w:val="00A47EDA"/>
    <w:rsid w:val="00A502E8"/>
    <w:rsid w:val="00A518AF"/>
    <w:rsid w:val="00A51971"/>
    <w:rsid w:val="00A519B5"/>
    <w:rsid w:val="00A52D29"/>
    <w:rsid w:val="00A53F47"/>
    <w:rsid w:val="00A55E25"/>
    <w:rsid w:val="00A55F0E"/>
    <w:rsid w:val="00A619CA"/>
    <w:rsid w:val="00A651AD"/>
    <w:rsid w:val="00A674ED"/>
    <w:rsid w:val="00A67B94"/>
    <w:rsid w:val="00A70686"/>
    <w:rsid w:val="00A708A7"/>
    <w:rsid w:val="00A7104A"/>
    <w:rsid w:val="00A71129"/>
    <w:rsid w:val="00A71514"/>
    <w:rsid w:val="00A729C6"/>
    <w:rsid w:val="00A7401A"/>
    <w:rsid w:val="00A7524F"/>
    <w:rsid w:val="00A75B70"/>
    <w:rsid w:val="00A76D1A"/>
    <w:rsid w:val="00A804B3"/>
    <w:rsid w:val="00A81ACD"/>
    <w:rsid w:val="00A82515"/>
    <w:rsid w:val="00A82677"/>
    <w:rsid w:val="00A82F21"/>
    <w:rsid w:val="00A8384D"/>
    <w:rsid w:val="00A84DD1"/>
    <w:rsid w:val="00A85044"/>
    <w:rsid w:val="00A86508"/>
    <w:rsid w:val="00A8721D"/>
    <w:rsid w:val="00A905BB"/>
    <w:rsid w:val="00A913EA"/>
    <w:rsid w:val="00A93EFC"/>
    <w:rsid w:val="00A94C81"/>
    <w:rsid w:val="00A9621D"/>
    <w:rsid w:val="00A964C8"/>
    <w:rsid w:val="00A9657E"/>
    <w:rsid w:val="00A969FC"/>
    <w:rsid w:val="00A96C98"/>
    <w:rsid w:val="00AA1A2B"/>
    <w:rsid w:val="00AA249F"/>
    <w:rsid w:val="00AA3FFB"/>
    <w:rsid w:val="00AA4D42"/>
    <w:rsid w:val="00AA6D4A"/>
    <w:rsid w:val="00AA77D6"/>
    <w:rsid w:val="00AB0E7A"/>
    <w:rsid w:val="00AB1FFE"/>
    <w:rsid w:val="00AB26DE"/>
    <w:rsid w:val="00AB4619"/>
    <w:rsid w:val="00AB5707"/>
    <w:rsid w:val="00AB7BC3"/>
    <w:rsid w:val="00AC0761"/>
    <w:rsid w:val="00AC1102"/>
    <w:rsid w:val="00AC4FF4"/>
    <w:rsid w:val="00AC6590"/>
    <w:rsid w:val="00AC6F9E"/>
    <w:rsid w:val="00AC79AD"/>
    <w:rsid w:val="00AD03AC"/>
    <w:rsid w:val="00AD1276"/>
    <w:rsid w:val="00AD2204"/>
    <w:rsid w:val="00AD26D3"/>
    <w:rsid w:val="00AD378F"/>
    <w:rsid w:val="00AD40E5"/>
    <w:rsid w:val="00AD465C"/>
    <w:rsid w:val="00AE0B13"/>
    <w:rsid w:val="00AE16F5"/>
    <w:rsid w:val="00AE1BF2"/>
    <w:rsid w:val="00AE3DFC"/>
    <w:rsid w:val="00AE47DF"/>
    <w:rsid w:val="00AE64E8"/>
    <w:rsid w:val="00AE7B74"/>
    <w:rsid w:val="00AF131A"/>
    <w:rsid w:val="00AF156F"/>
    <w:rsid w:val="00AF363B"/>
    <w:rsid w:val="00AF58B7"/>
    <w:rsid w:val="00AF5E09"/>
    <w:rsid w:val="00B0245D"/>
    <w:rsid w:val="00B027DE"/>
    <w:rsid w:val="00B03224"/>
    <w:rsid w:val="00B03AB0"/>
    <w:rsid w:val="00B066B3"/>
    <w:rsid w:val="00B074D0"/>
    <w:rsid w:val="00B10157"/>
    <w:rsid w:val="00B12B74"/>
    <w:rsid w:val="00B14455"/>
    <w:rsid w:val="00B16B34"/>
    <w:rsid w:val="00B16EEC"/>
    <w:rsid w:val="00B17E60"/>
    <w:rsid w:val="00B213B4"/>
    <w:rsid w:val="00B21BF8"/>
    <w:rsid w:val="00B22648"/>
    <w:rsid w:val="00B2580A"/>
    <w:rsid w:val="00B26BC6"/>
    <w:rsid w:val="00B27066"/>
    <w:rsid w:val="00B27B56"/>
    <w:rsid w:val="00B27DB6"/>
    <w:rsid w:val="00B32B0D"/>
    <w:rsid w:val="00B34391"/>
    <w:rsid w:val="00B3504B"/>
    <w:rsid w:val="00B35507"/>
    <w:rsid w:val="00B37BB3"/>
    <w:rsid w:val="00B40FD9"/>
    <w:rsid w:val="00B42C27"/>
    <w:rsid w:val="00B433D9"/>
    <w:rsid w:val="00B43EFB"/>
    <w:rsid w:val="00B453F9"/>
    <w:rsid w:val="00B47411"/>
    <w:rsid w:val="00B479A8"/>
    <w:rsid w:val="00B5220F"/>
    <w:rsid w:val="00B52AE1"/>
    <w:rsid w:val="00B52BCD"/>
    <w:rsid w:val="00B539E9"/>
    <w:rsid w:val="00B6075E"/>
    <w:rsid w:val="00B60EA6"/>
    <w:rsid w:val="00B614CA"/>
    <w:rsid w:val="00B626F7"/>
    <w:rsid w:val="00B652AE"/>
    <w:rsid w:val="00B659EC"/>
    <w:rsid w:val="00B6644A"/>
    <w:rsid w:val="00B671E2"/>
    <w:rsid w:val="00B67E63"/>
    <w:rsid w:val="00B72123"/>
    <w:rsid w:val="00B7292A"/>
    <w:rsid w:val="00B73192"/>
    <w:rsid w:val="00B740E8"/>
    <w:rsid w:val="00B747AD"/>
    <w:rsid w:val="00B764BE"/>
    <w:rsid w:val="00B77EC1"/>
    <w:rsid w:val="00B80EDF"/>
    <w:rsid w:val="00B8204C"/>
    <w:rsid w:val="00B830EA"/>
    <w:rsid w:val="00B833F7"/>
    <w:rsid w:val="00B9059D"/>
    <w:rsid w:val="00B93012"/>
    <w:rsid w:val="00B93C9B"/>
    <w:rsid w:val="00B94717"/>
    <w:rsid w:val="00B96F2B"/>
    <w:rsid w:val="00B977F7"/>
    <w:rsid w:val="00B97CFD"/>
    <w:rsid w:val="00BA0CBA"/>
    <w:rsid w:val="00BA16F5"/>
    <w:rsid w:val="00BA1F16"/>
    <w:rsid w:val="00BA4887"/>
    <w:rsid w:val="00BA6AC9"/>
    <w:rsid w:val="00BA6E31"/>
    <w:rsid w:val="00BB00F6"/>
    <w:rsid w:val="00BB0BF5"/>
    <w:rsid w:val="00BB1B65"/>
    <w:rsid w:val="00BB33E6"/>
    <w:rsid w:val="00BB435E"/>
    <w:rsid w:val="00BB4C3B"/>
    <w:rsid w:val="00BC041D"/>
    <w:rsid w:val="00BC13EE"/>
    <w:rsid w:val="00BD0662"/>
    <w:rsid w:val="00BD088D"/>
    <w:rsid w:val="00BD0DD7"/>
    <w:rsid w:val="00BD1312"/>
    <w:rsid w:val="00BD2379"/>
    <w:rsid w:val="00BD2F4E"/>
    <w:rsid w:val="00BD3888"/>
    <w:rsid w:val="00BD514F"/>
    <w:rsid w:val="00BD649A"/>
    <w:rsid w:val="00BD69EE"/>
    <w:rsid w:val="00BD6FBF"/>
    <w:rsid w:val="00BD7BEC"/>
    <w:rsid w:val="00BE1F47"/>
    <w:rsid w:val="00BE38A5"/>
    <w:rsid w:val="00BE5E8D"/>
    <w:rsid w:val="00BE6091"/>
    <w:rsid w:val="00BE6254"/>
    <w:rsid w:val="00BE6966"/>
    <w:rsid w:val="00BE7D57"/>
    <w:rsid w:val="00BE7D87"/>
    <w:rsid w:val="00BF032D"/>
    <w:rsid w:val="00BF0666"/>
    <w:rsid w:val="00BF11C1"/>
    <w:rsid w:val="00BF12E0"/>
    <w:rsid w:val="00BF136E"/>
    <w:rsid w:val="00BF209D"/>
    <w:rsid w:val="00BF4528"/>
    <w:rsid w:val="00BF57A6"/>
    <w:rsid w:val="00BF655D"/>
    <w:rsid w:val="00BF74CF"/>
    <w:rsid w:val="00C00538"/>
    <w:rsid w:val="00C00D4A"/>
    <w:rsid w:val="00C024EE"/>
    <w:rsid w:val="00C02664"/>
    <w:rsid w:val="00C03825"/>
    <w:rsid w:val="00C04C08"/>
    <w:rsid w:val="00C05604"/>
    <w:rsid w:val="00C058C3"/>
    <w:rsid w:val="00C0619C"/>
    <w:rsid w:val="00C07C22"/>
    <w:rsid w:val="00C10B17"/>
    <w:rsid w:val="00C111CD"/>
    <w:rsid w:val="00C113E4"/>
    <w:rsid w:val="00C11A49"/>
    <w:rsid w:val="00C12099"/>
    <w:rsid w:val="00C150CB"/>
    <w:rsid w:val="00C162CE"/>
    <w:rsid w:val="00C16502"/>
    <w:rsid w:val="00C17C31"/>
    <w:rsid w:val="00C21F15"/>
    <w:rsid w:val="00C22212"/>
    <w:rsid w:val="00C22E89"/>
    <w:rsid w:val="00C25022"/>
    <w:rsid w:val="00C25E3D"/>
    <w:rsid w:val="00C265E3"/>
    <w:rsid w:val="00C2688A"/>
    <w:rsid w:val="00C3044E"/>
    <w:rsid w:val="00C30C46"/>
    <w:rsid w:val="00C30F96"/>
    <w:rsid w:val="00C3266C"/>
    <w:rsid w:val="00C32FF3"/>
    <w:rsid w:val="00C337A2"/>
    <w:rsid w:val="00C339D7"/>
    <w:rsid w:val="00C33EE5"/>
    <w:rsid w:val="00C36536"/>
    <w:rsid w:val="00C37A64"/>
    <w:rsid w:val="00C37C76"/>
    <w:rsid w:val="00C40911"/>
    <w:rsid w:val="00C40BAA"/>
    <w:rsid w:val="00C419DB"/>
    <w:rsid w:val="00C41BB9"/>
    <w:rsid w:val="00C424BF"/>
    <w:rsid w:val="00C4355F"/>
    <w:rsid w:val="00C4536B"/>
    <w:rsid w:val="00C45EC6"/>
    <w:rsid w:val="00C46363"/>
    <w:rsid w:val="00C50DB8"/>
    <w:rsid w:val="00C51AC6"/>
    <w:rsid w:val="00C5291E"/>
    <w:rsid w:val="00C53412"/>
    <w:rsid w:val="00C53998"/>
    <w:rsid w:val="00C55CEF"/>
    <w:rsid w:val="00C55D33"/>
    <w:rsid w:val="00C56215"/>
    <w:rsid w:val="00C57684"/>
    <w:rsid w:val="00C60394"/>
    <w:rsid w:val="00C60A28"/>
    <w:rsid w:val="00C61B50"/>
    <w:rsid w:val="00C61CF6"/>
    <w:rsid w:val="00C62370"/>
    <w:rsid w:val="00C62411"/>
    <w:rsid w:val="00C63373"/>
    <w:rsid w:val="00C63BDA"/>
    <w:rsid w:val="00C67DCA"/>
    <w:rsid w:val="00C71B34"/>
    <w:rsid w:val="00C71F18"/>
    <w:rsid w:val="00C7281D"/>
    <w:rsid w:val="00C73A07"/>
    <w:rsid w:val="00C761C4"/>
    <w:rsid w:val="00C76246"/>
    <w:rsid w:val="00C777DF"/>
    <w:rsid w:val="00C81A32"/>
    <w:rsid w:val="00C83DCC"/>
    <w:rsid w:val="00C84D9D"/>
    <w:rsid w:val="00C85C74"/>
    <w:rsid w:val="00C85FF1"/>
    <w:rsid w:val="00C86201"/>
    <w:rsid w:val="00C86558"/>
    <w:rsid w:val="00C8691F"/>
    <w:rsid w:val="00C87232"/>
    <w:rsid w:val="00C87B42"/>
    <w:rsid w:val="00C90C2A"/>
    <w:rsid w:val="00C94374"/>
    <w:rsid w:val="00C96528"/>
    <w:rsid w:val="00CA30BF"/>
    <w:rsid w:val="00CB1758"/>
    <w:rsid w:val="00CB1B30"/>
    <w:rsid w:val="00CB2879"/>
    <w:rsid w:val="00CB28DE"/>
    <w:rsid w:val="00CB2AB0"/>
    <w:rsid w:val="00CB2B14"/>
    <w:rsid w:val="00CB3A14"/>
    <w:rsid w:val="00CB3BB0"/>
    <w:rsid w:val="00CB6043"/>
    <w:rsid w:val="00CB7587"/>
    <w:rsid w:val="00CC0002"/>
    <w:rsid w:val="00CC470D"/>
    <w:rsid w:val="00CC7568"/>
    <w:rsid w:val="00CD11D2"/>
    <w:rsid w:val="00CD1F11"/>
    <w:rsid w:val="00CD2E38"/>
    <w:rsid w:val="00CD5F11"/>
    <w:rsid w:val="00CD7016"/>
    <w:rsid w:val="00CE0D5A"/>
    <w:rsid w:val="00CE1513"/>
    <w:rsid w:val="00CE261E"/>
    <w:rsid w:val="00CE4061"/>
    <w:rsid w:val="00CE4712"/>
    <w:rsid w:val="00CE651A"/>
    <w:rsid w:val="00CE74AD"/>
    <w:rsid w:val="00CE7FA9"/>
    <w:rsid w:val="00CF0286"/>
    <w:rsid w:val="00CF1A93"/>
    <w:rsid w:val="00CF2DD8"/>
    <w:rsid w:val="00CF3212"/>
    <w:rsid w:val="00CF327E"/>
    <w:rsid w:val="00CF71AD"/>
    <w:rsid w:val="00CF7396"/>
    <w:rsid w:val="00CF7B8F"/>
    <w:rsid w:val="00D0089E"/>
    <w:rsid w:val="00D023E7"/>
    <w:rsid w:val="00D026A3"/>
    <w:rsid w:val="00D03AED"/>
    <w:rsid w:val="00D03ED4"/>
    <w:rsid w:val="00D05DF6"/>
    <w:rsid w:val="00D10781"/>
    <w:rsid w:val="00D10A94"/>
    <w:rsid w:val="00D115B1"/>
    <w:rsid w:val="00D11772"/>
    <w:rsid w:val="00D1226E"/>
    <w:rsid w:val="00D147FE"/>
    <w:rsid w:val="00D1603B"/>
    <w:rsid w:val="00D20F78"/>
    <w:rsid w:val="00D2316F"/>
    <w:rsid w:val="00D23254"/>
    <w:rsid w:val="00D23CAF"/>
    <w:rsid w:val="00D244F4"/>
    <w:rsid w:val="00D25D7E"/>
    <w:rsid w:val="00D26239"/>
    <w:rsid w:val="00D267A6"/>
    <w:rsid w:val="00D26AFE"/>
    <w:rsid w:val="00D26CD5"/>
    <w:rsid w:val="00D318A5"/>
    <w:rsid w:val="00D33484"/>
    <w:rsid w:val="00D335B7"/>
    <w:rsid w:val="00D34342"/>
    <w:rsid w:val="00D36CF1"/>
    <w:rsid w:val="00D42432"/>
    <w:rsid w:val="00D43CF3"/>
    <w:rsid w:val="00D446A3"/>
    <w:rsid w:val="00D4561A"/>
    <w:rsid w:val="00D459AF"/>
    <w:rsid w:val="00D470D8"/>
    <w:rsid w:val="00D50390"/>
    <w:rsid w:val="00D51897"/>
    <w:rsid w:val="00D54F19"/>
    <w:rsid w:val="00D55DBF"/>
    <w:rsid w:val="00D5698D"/>
    <w:rsid w:val="00D56E56"/>
    <w:rsid w:val="00D5790F"/>
    <w:rsid w:val="00D60080"/>
    <w:rsid w:val="00D63FA6"/>
    <w:rsid w:val="00D64399"/>
    <w:rsid w:val="00D66A1B"/>
    <w:rsid w:val="00D70A69"/>
    <w:rsid w:val="00D7168A"/>
    <w:rsid w:val="00D7348E"/>
    <w:rsid w:val="00D73811"/>
    <w:rsid w:val="00D75196"/>
    <w:rsid w:val="00D75DFB"/>
    <w:rsid w:val="00D76996"/>
    <w:rsid w:val="00D77040"/>
    <w:rsid w:val="00D779FA"/>
    <w:rsid w:val="00D77B63"/>
    <w:rsid w:val="00D801AB"/>
    <w:rsid w:val="00D81AC5"/>
    <w:rsid w:val="00D8447B"/>
    <w:rsid w:val="00D84B22"/>
    <w:rsid w:val="00D84EC3"/>
    <w:rsid w:val="00D858EC"/>
    <w:rsid w:val="00D85D6D"/>
    <w:rsid w:val="00D85F09"/>
    <w:rsid w:val="00D86529"/>
    <w:rsid w:val="00D9538A"/>
    <w:rsid w:val="00D957E9"/>
    <w:rsid w:val="00D95DD5"/>
    <w:rsid w:val="00D9640B"/>
    <w:rsid w:val="00D97C2F"/>
    <w:rsid w:val="00DA24C2"/>
    <w:rsid w:val="00DA62F6"/>
    <w:rsid w:val="00DB07A7"/>
    <w:rsid w:val="00DB08F4"/>
    <w:rsid w:val="00DB0990"/>
    <w:rsid w:val="00DB23E9"/>
    <w:rsid w:val="00DB3270"/>
    <w:rsid w:val="00DB3B82"/>
    <w:rsid w:val="00DB524D"/>
    <w:rsid w:val="00DB589D"/>
    <w:rsid w:val="00DB60B9"/>
    <w:rsid w:val="00DB7F8F"/>
    <w:rsid w:val="00DC15DE"/>
    <w:rsid w:val="00DC2C71"/>
    <w:rsid w:val="00DC6AF0"/>
    <w:rsid w:val="00DC75CA"/>
    <w:rsid w:val="00DD1B54"/>
    <w:rsid w:val="00DD4854"/>
    <w:rsid w:val="00DD485F"/>
    <w:rsid w:val="00DD58B2"/>
    <w:rsid w:val="00DD6070"/>
    <w:rsid w:val="00DD7D23"/>
    <w:rsid w:val="00DE056F"/>
    <w:rsid w:val="00DE0EFD"/>
    <w:rsid w:val="00DE0EFF"/>
    <w:rsid w:val="00DE10F3"/>
    <w:rsid w:val="00DE201E"/>
    <w:rsid w:val="00DE2661"/>
    <w:rsid w:val="00DE3AAA"/>
    <w:rsid w:val="00DE4479"/>
    <w:rsid w:val="00DE56B3"/>
    <w:rsid w:val="00DE69FD"/>
    <w:rsid w:val="00DF008A"/>
    <w:rsid w:val="00DF05BF"/>
    <w:rsid w:val="00DF0FA7"/>
    <w:rsid w:val="00DF1C2E"/>
    <w:rsid w:val="00DF27D3"/>
    <w:rsid w:val="00DF2CF2"/>
    <w:rsid w:val="00DF338A"/>
    <w:rsid w:val="00DF3CAC"/>
    <w:rsid w:val="00DF3D79"/>
    <w:rsid w:val="00DF3FBE"/>
    <w:rsid w:val="00E0041A"/>
    <w:rsid w:val="00E031E5"/>
    <w:rsid w:val="00E03686"/>
    <w:rsid w:val="00E04363"/>
    <w:rsid w:val="00E04B04"/>
    <w:rsid w:val="00E05111"/>
    <w:rsid w:val="00E0515C"/>
    <w:rsid w:val="00E06F12"/>
    <w:rsid w:val="00E070E6"/>
    <w:rsid w:val="00E10583"/>
    <w:rsid w:val="00E110A5"/>
    <w:rsid w:val="00E13216"/>
    <w:rsid w:val="00E13E13"/>
    <w:rsid w:val="00E151C8"/>
    <w:rsid w:val="00E20A5E"/>
    <w:rsid w:val="00E21E4A"/>
    <w:rsid w:val="00E22951"/>
    <w:rsid w:val="00E268DD"/>
    <w:rsid w:val="00E2787B"/>
    <w:rsid w:val="00E27DD6"/>
    <w:rsid w:val="00E31E28"/>
    <w:rsid w:val="00E32ADC"/>
    <w:rsid w:val="00E351A2"/>
    <w:rsid w:val="00E36D4F"/>
    <w:rsid w:val="00E40E01"/>
    <w:rsid w:val="00E4100E"/>
    <w:rsid w:val="00E421EB"/>
    <w:rsid w:val="00E460D8"/>
    <w:rsid w:val="00E477C8"/>
    <w:rsid w:val="00E518C3"/>
    <w:rsid w:val="00E520F5"/>
    <w:rsid w:val="00E53658"/>
    <w:rsid w:val="00E5392B"/>
    <w:rsid w:val="00E5438B"/>
    <w:rsid w:val="00E54656"/>
    <w:rsid w:val="00E553A9"/>
    <w:rsid w:val="00E57589"/>
    <w:rsid w:val="00E5794A"/>
    <w:rsid w:val="00E57B1F"/>
    <w:rsid w:val="00E62A22"/>
    <w:rsid w:val="00E62A34"/>
    <w:rsid w:val="00E63F9F"/>
    <w:rsid w:val="00E64710"/>
    <w:rsid w:val="00E64E79"/>
    <w:rsid w:val="00E663A8"/>
    <w:rsid w:val="00E67570"/>
    <w:rsid w:val="00E749A8"/>
    <w:rsid w:val="00E75D84"/>
    <w:rsid w:val="00E7615E"/>
    <w:rsid w:val="00E773C3"/>
    <w:rsid w:val="00E80413"/>
    <w:rsid w:val="00E807D6"/>
    <w:rsid w:val="00E81808"/>
    <w:rsid w:val="00E82EF9"/>
    <w:rsid w:val="00E83472"/>
    <w:rsid w:val="00E8460A"/>
    <w:rsid w:val="00E85BB0"/>
    <w:rsid w:val="00E85E92"/>
    <w:rsid w:val="00E91A16"/>
    <w:rsid w:val="00E93107"/>
    <w:rsid w:val="00E93996"/>
    <w:rsid w:val="00E96A5B"/>
    <w:rsid w:val="00E96FD0"/>
    <w:rsid w:val="00E97DAA"/>
    <w:rsid w:val="00EA22D1"/>
    <w:rsid w:val="00EA2DD1"/>
    <w:rsid w:val="00EA2F11"/>
    <w:rsid w:val="00EA5734"/>
    <w:rsid w:val="00EA61A1"/>
    <w:rsid w:val="00EA61D5"/>
    <w:rsid w:val="00EA6EA0"/>
    <w:rsid w:val="00EA712A"/>
    <w:rsid w:val="00EB094D"/>
    <w:rsid w:val="00EB1486"/>
    <w:rsid w:val="00EB14C9"/>
    <w:rsid w:val="00EB30AD"/>
    <w:rsid w:val="00EB3C8C"/>
    <w:rsid w:val="00EB41BB"/>
    <w:rsid w:val="00EB6758"/>
    <w:rsid w:val="00EB7016"/>
    <w:rsid w:val="00EB70A3"/>
    <w:rsid w:val="00EC1076"/>
    <w:rsid w:val="00EC13D2"/>
    <w:rsid w:val="00EC170D"/>
    <w:rsid w:val="00EC18E4"/>
    <w:rsid w:val="00EC3AF1"/>
    <w:rsid w:val="00EC42D5"/>
    <w:rsid w:val="00EC4957"/>
    <w:rsid w:val="00EC60AC"/>
    <w:rsid w:val="00EC628B"/>
    <w:rsid w:val="00EC718B"/>
    <w:rsid w:val="00ED165F"/>
    <w:rsid w:val="00ED1D74"/>
    <w:rsid w:val="00ED3418"/>
    <w:rsid w:val="00ED4C1D"/>
    <w:rsid w:val="00ED50FF"/>
    <w:rsid w:val="00ED5EC5"/>
    <w:rsid w:val="00ED7271"/>
    <w:rsid w:val="00ED72C7"/>
    <w:rsid w:val="00EE00CF"/>
    <w:rsid w:val="00EE1F00"/>
    <w:rsid w:val="00EE3858"/>
    <w:rsid w:val="00EE4639"/>
    <w:rsid w:val="00EE5108"/>
    <w:rsid w:val="00EE5724"/>
    <w:rsid w:val="00EE6ABB"/>
    <w:rsid w:val="00EF07EA"/>
    <w:rsid w:val="00EF15F9"/>
    <w:rsid w:val="00EF1A64"/>
    <w:rsid w:val="00EF3E41"/>
    <w:rsid w:val="00EF5373"/>
    <w:rsid w:val="00EF5889"/>
    <w:rsid w:val="00EF5A8C"/>
    <w:rsid w:val="00EF5C3C"/>
    <w:rsid w:val="00EF65DE"/>
    <w:rsid w:val="00F00939"/>
    <w:rsid w:val="00F00C16"/>
    <w:rsid w:val="00F011C9"/>
    <w:rsid w:val="00F0288A"/>
    <w:rsid w:val="00F0364F"/>
    <w:rsid w:val="00F04A38"/>
    <w:rsid w:val="00F0527B"/>
    <w:rsid w:val="00F0725B"/>
    <w:rsid w:val="00F0795D"/>
    <w:rsid w:val="00F07FD6"/>
    <w:rsid w:val="00F11384"/>
    <w:rsid w:val="00F11EE9"/>
    <w:rsid w:val="00F14912"/>
    <w:rsid w:val="00F16170"/>
    <w:rsid w:val="00F168FB"/>
    <w:rsid w:val="00F17681"/>
    <w:rsid w:val="00F20002"/>
    <w:rsid w:val="00F20483"/>
    <w:rsid w:val="00F2074C"/>
    <w:rsid w:val="00F21740"/>
    <w:rsid w:val="00F22872"/>
    <w:rsid w:val="00F2290C"/>
    <w:rsid w:val="00F24D19"/>
    <w:rsid w:val="00F24EBA"/>
    <w:rsid w:val="00F25EB2"/>
    <w:rsid w:val="00F305CA"/>
    <w:rsid w:val="00F316F5"/>
    <w:rsid w:val="00F33691"/>
    <w:rsid w:val="00F33B85"/>
    <w:rsid w:val="00F33D44"/>
    <w:rsid w:val="00F34A8D"/>
    <w:rsid w:val="00F3610E"/>
    <w:rsid w:val="00F37B2C"/>
    <w:rsid w:val="00F41688"/>
    <w:rsid w:val="00F419D1"/>
    <w:rsid w:val="00F41AF6"/>
    <w:rsid w:val="00F41F87"/>
    <w:rsid w:val="00F42EEA"/>
    <w:rsid w:val="00F4316C"/>
    <w:rsid w:val="00F43286"/>
    <w:rsid w:val="00F44443"/>
    <w:rsid w:val="00F44493"/>
    <w:rsid w:val="00F451F8"/>
    <w:rsid w:val="00F505BD"/>
    <w:rsid w:val="00F52758"/>
    <w:rsid w:val="00F52CDE"/>
    <w:rsid w:val="00F534E3"/>
    <w:rsid w:val="00F57A47"/>
    <w:rsid w:val="00F61BFA"/>
    <w:rsid w:val="00F62F57"/>
    <w:rsid w:val="00F64182"/>
    <w:rsid w:val="00F64B7D"/>
    <w:rsid w:val="00F67801"/>
    <w:rsid w:val="00F67DDE"/>
    <w:rsid w:val="00F67FDC"/>
    <w:rsid w:val="00F707B0"/>
    <w:rsid w:val="00F711E2"/>
    <w:rsid w:val="00F72591"/>
    <w:rsid w:val="00F7259F"/>
    <w:rsid w:val="00F73410"/>
    <w:rsid w:val="00F738A6"/>
    <w:rsid w:val="00F73C96"/>
    <w:rsid w:val="00F73E33"/>
    <w:rsid w:val="00F74E9F"/>
    <w:rsid w:val="00F77410"/>
    <w:rsid w:val="00F77FBD"/>
    <w:rsid w:val="00F819BE"/>
    <w:rsid w:val="00F83BB8"/>
    <w:rsid w:val="00F848FC"/>
    <w:rsid w:val="00F85588"/>
    <w:rsid w:val="00F85C40"/>
    <w:rsid w:val="00F86FA9"/>
    <w:rsid w:val="00F87B9E"/>
    <w:rsid w:val="00F92785"/>
    <w:rsid w:val="00F94237"/>
    <w:rsid w:val="00F95024"/>
    <w:rsid w:val="00F97626"/>
    <w:rsid w:val="00F97FBF"/>
    <w:rsid w:val="00FA271C"/>
    <w:rsid w:val="00FA2D9E"/>
    <w:rsid w:val="00FA30E8"/>
    <w:rsid w:val="00FA3654"/>
    <w:rsid w:val="00FA4E42"/>
    <w:rsid w:val="00FA53B5"/>
    <w:rsid w:val="00FA59A6"/>
    <w:rsid w:val="00FA79F0"/>
    <w:rsid w:val="00FA7E55"/>
    <w:rsid w:val="00FB5B88"/>
    <w:rsid w:val="00FC0D3F"/>
    <w:rsid w:val="00FC2967"/>
    <w:rsid w:val="00FC6A08"/>
    <w:rsid w:val="00FC7195"/>
    <w:rsid w:val="00FC7CAA"/>
    <w:rsid w:val="00FC7F32"/>
    <w:rsid w:val="00FD0B75"/>
    <w:rsid w:val="00FD12EA"/>
    <w:rsid w:val="00FD165F"/>
    <w:rsid w:val="00FD2DDC"/>
    <w:rsid w:val="00FD450C"/>
    <w:rsid w:val="00FE10CB"/>
    <w:rsid w:val="00FE5425"/>
    <w:rsid w:val="00FE6562"/>
    <w:rsid w:val="00FE6569"/>
    <w:rsid w:val="00FE7041"/>
    <w:rsid w:val="00FF10DA"/>
    <w:rsid w:val="00FF1360"/>
    <w:rsid w:val="00FF183A"/>
    <w:rsid w:val="00FF1CD0"/>
    <w:rsid w:val="00FF213D"/>
    <w:rsid w:val="00FF3105"/>
    <w:rsid w:val="00FF4AEA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B3C2580"/>
  <w15:docId w15:val="{05B135DE-C6F3-4E65-BD07-52F06F2F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63A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13F9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D348B"/>
    <w:pPr>
      <w:keepNext/>
      <w:spacing w:before="240" w:after="60" w:line="312" w:lineRule="auto"/>
      <w:jc w:val="both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3F9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2D348B"/>
    <w:rPr>
      <w:rFonts w:ascii="Times New Roman" w:hAnsi="Times New Roman" w:cs="Arial"/>
      <w:b/>
      <w:bCs/>
      <w:i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99"/>
    <w:rsid w:val="001774E2"/>
    <w:pPr>
      <w:tabs>
        <w:tab w:val="right" w:leader="dot" w:pos="9345"/>
      </w:tabs>
      <w:spacing w:after="0" w:line="240" w:lineRule="auto"/>
      <w:jc w:val="center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1">
    <w:name w:val="Основной текст (2) + Полужирный"/>
    <w:basedOn w:val="a0"/>
    <w:rsid w:val="00576E77"/>
    <w:rPr>
      <w:rFonts w:ascii="Calibri" w:hAnsi="Calibri" w:cs="Calibri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2">
    <w:name w:val="Основной текст (2)"/>
    <w:basedOn w:val="a0"/>
    <w:uiPriority w:val="99"/>
    <w:rsid w:val="00576E77"/>
    <w:rPr>
      <w:rFonts w:ascii="Calibri" w:hAnsi="Calibri" w:cs="Calibri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3">
    <w:name w:val="List Paragraph"/>
    <w:basedOn w:val="a"/>
    <w:link w:val="a4"/>
    <w:uiPriority w:val="34"/>
    <w:qFormat/>
    <w:rsid w:val="00576E77"/>
    <w:pPr>
      <w:spacing w:after="0" w:line="312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Абзац списка1"/>
    <w:basedOn w:val="a"/>
    <w:link w:val="ListParagraphChar"/>
    <w:uiPriority w:val="99"/>
    <w:rsid w:val="003A2930"/>
    <w:pPr>
      <w:ind w:left="720"/>
    </w:pPr>
    <w:rPr>
      <w:rFonts w:eastAsia="Times New Roman"/>
    </w:rPr>
  </w:style>
  <w:style w:type="character" w:customStyle="1" w:styleId="ListParagraphChar">
    <w:name w:val="List Paragraph Char"/>
    <w:basedOn w:val="a0"/>
    <w:link w:val="12"/>
    <w:uiPriority w:val="99"/>
    <w:locked/>
    <w:rsid w:val="003A2930"/>
    <w:rPr>
      <w:rFonts w:ascii="Calibri" w:hAnsi="Calibri" w:cs="Times New Roman"/>
    </w:rPr>
  </w:style>
  <w:style w:type="paragraph" w:styleId="a5">
    <w:name w:val="TOC Heading"/>
    <w:basedOn w:val="1"/>
    <w:next w:val="a"/>
    <w:uiPriority w:val="99"/>
    <w:qFormat/>
    <w:rsid w:val="00807D1A"/>
    <w:pPr>
      <w:outlineLvl w:val="9"/>
    </w:pPr>
  </w:style>
  <w:style w:type="paragraph" w:styleId="23">
    <w:name w:val="toc 2"/>
    <w:basedOn w:val="a"/>
    <w:next w:val="a"/>
    <w:autoRedefine/>
    <w:uiPriority w:val="39"/>
    <w:rsid w:val="009606EC"/>
    <w:pPr>
      <w:tabs>
        <w:tab w:val="right" w:leader="dot" w:pos="9345"/>
      </w:tabs>
      <w:spacing w:after="100"/>
      <w:ind w:left="220"/>
    </w:pPr>
    <w:rPr>
      <w:rFonts w:ascii="Times New Roman" w:hAnsi="Times New Roman"/>
      <w:sz w:val="24"/>
    </w:rPr>
  </w:style>
  <w:style w:type="character" w:styleId="a6">
    <w:name w:val="Hyperlink"/>
    <w:basedOn w:val="a0"/>
    <w:uiPriority w:val="99"/>
    <w:rsid w:val="00807D1A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80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07D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10B1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9">
    <w:name w:val="header"/>
    <w:basedOn w:val="a"/>
    <w:link w:val="aa"/>
    <w:uiPriority w:val="99"/>
    <w:rsid w:val="009A5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A5D6C"/>
    <w:rPr>
      <w:rFonts w:cs="Times New Roman"/>
    </w:rPr>
  </w:style>
  <w:style w:type="paragraph" w:styleId="ab">
    <w:name w:val="footer"/>
    <w:basedOn w:val="a"/>
    <w:link w:val="ac"/>
    <w:uiPriority w:val="99"/>
    <w:rsid w:val="009A5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A5D6C"/>
    <w:rPr>
      <w:rFonts w:cs="Times New Roman"/>
    </w:rPr>
  </w:style>
  <w:style w:type="character" w:styleId="ad">
    <w:name w:val="annotation reference"/>
    <w:basedOn w:val="a0"/>
    <w:uiPriority w:val="99"/>
    <w:semiHidden/>
    <w:rsid w:val="00711490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71149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711490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71149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711490"/>
    <w:rPr>
      <w:rFonts w:cs="Times New Roman"/>
      <w:b/>
      <w:bCs/>
      <w:sz w:val="20"/>
      <w:szCs w:val="20"/>
    </w:rPr>
  </w:style>
  <w:style w:type="paragraph" w:styleId="af2">
    <w:name w:val="Revision"/>
    <w:hidden/>
    <w:uiPriority w:val="99"/>
    <w:semiHidden/>
    <w:rsid w:val="00A216B6"/>
    <w:rPr>
      <w:lang w:eastAsia="en-US"/>
    </w:rPr>
  </w:style>
  <w:style w:type="paragraph" w:customStyle="1" w:styleId="ConsPlusCell">
    <w:name w:val="ConsPlusCell"/>
    <w:uiPriority w:val="99"/>
    <w:rsid w:val="00104A7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70F0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3">
    <w:name w:val="Body Text Indent"/>
    <w:basedOn w:val="a"/>
    <w:link w:val="af4"/>
    <w:rsid w:val="0094557C"/>
    <w:pPr>
      <w:spacing w:after="0" w:line="24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94557C"/>
    <w:rPr>
      <w:rFonts w:ascii="Times New Roman" w:eastAsia="Times New Roman" w:hAnsi="Times New Roman"/>
      <w:sz w:val="24"/>
      <w:szCs w:val="20"/>
    </w:rPr>
  </w:style>
  <w:style w:type="character" w:customStyle="1" w:styleId="a4">
    <w:name w:val="Абзац списка Знак"/>
    <w:link w:val="a3"/>
    <w:uiPriority w:val="34"/>
    <w:rsid w:val="00A519B5"/>
    <w:rPr>
      <w:rFonts w:ascii="Times New Roman" w:eastAsia="Times New Roman" w:hAnsi="Times New Roman"/>
      <w:sz w:val="24"/>
      <w:szCs w:val="24"/>
    </w:rPr>
  </w:style>
  <w:style w:type="paragraph" w:styleId="af5">
    <w:name w:val="footnote text"/>
    <w:basedOn w:val="a"/>
    <w:link w:val="af6"/>
    <w:rsid w:val="00CB1758"/>
    <w:pPr>
      <w:spacing w:after="0" w:line="240" w:lineRule="auto"/>
      <w:ind w:firstLine="567"/>
      <w:jc w:val="both"/>
    </w:pPr>
    <w:rPr>
      <w:rFonts w:ascii="TimesET" w:eastAsia="Times New Roman" w:hAnsi="TimesET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rsid w:val="00CB1758"/>
    <w:rPr>
      <w:rFonts w:ascii="TimesET" w:eastAsia="Times New Roman" w:hAnsi="TimesET"/>
      <w:sz w:val="20"/>
      <w:szCs w:val="20"/>
    </w:rPr>
  </w:style>
  <w:style w:type="character" w:styleId="af7">
    <w:name w:val="footnote reference"/>
    <w:rsid w:val="00CB1758"/>
    <w:rPr>
      <w:vertAlign w:val="superscript"/>
    </w:rPr>
  </w:style>
  <w:style w:type="paragraph" w:styleId="af8">
    <w:name w:val="Document Map"/>
    <w:basedOn w:val="a"/>
    <w:link w:val="af9"/>
    <w:uiPriority w:val="99"/>
    <w:semiHidden/>
    <w:unhideWhenUsed/>
    <w:rsid w:val="00636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636837"/>
    <w:rPr>
      <w:rFonts w:ascii="Tahoma" w:hAnsi="Tahoma" w:cs="Tahoma"/>
      <w:sz w:val="16"/>
      <w:szCs w:val="16"/>
      <w:lang w:eastAsia="en-US"/>
    </w:rPr>
  </w:style>
  <w:style w:type="paragraph" w:customStyle="1" w:styleId="afa">
    <w:name w:val="Знак"/>
    <w:basedOn w:val="a"/>
    <w:rsid w:val="00C058C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b">
    <w:name w:val="Normal (Web)"/>
    <w:basedOn w:val="a"/>
    <w:uiPriority w:val="99"/>
    <w:unhideWhenUsed/>
    <w:rsid w:val="00DE05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3807D-C480-49BB-912C-9CC15FF79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6590</Words>
  <Characters>37566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l.orlova</cp:lastModifiedBy>
  <cp:revision>2</cp:revision>
  <cp:lastPrinted>2024-08-12T08:23:00Z</cp:lastPrinted>
  <dcterms:created xsi:type="dcterms:W3CDTF">2024-08-28T09:25:00Z</dcterms:created>
  <dcterms:modified xsi:type="dcterms:W3CDTF">2024-08-28T09:25:00Z</dcterms:modified>
</cp:coreProperties>
</file>